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6FCF" w14:textId="7048FC3F" w:rsidR="00A67934" w:rsidRPr="005C1920" w:rsidRDefault="002C327E">
      <w:pPr>
        <w:jc w:val="right"/>
        <w:rPr>
          <w:rStyle w:val="apple-style-span"/>
          <w:rFonts w:ascii="Verdana" w:hAnsi="Verdana" w:cs="Arial"/>
          <w:color w:val="0A0A0A"/>
          <w:sz w:val="16"/>
        </w:rPr>
      </w:pPr>
      <w:bookmarkStart w:id="0" w:name="_GoBack"/>
      <w:bookmarkEnd w:id="0"/>
      <w:r>
        <w:rPr>
          <w:rFonts w:ascii="Verdana" w:hAnsi="Verdana"/>
          <w:noProof/>
          <w:lang w:val="de-AT" w:eastAsia="de-AT"/>
        </w:rPr>
        <w:drawing>
          <wp:inline distT="0" distB="0" distL="0" distR="0" wp14:anchorId="6CD36D0D" wp14:editId="4DDB473E">
            <wp:extent cx="676275"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23900"/>
                    </a:xfrm>
                    <a:prstGeom prst="rect">
                      <a:avLst/>
                    </a:prstGeom>
                    <a:noFill/>
                    <a:ln>
                      <a:noFill/>
                    </a:ln>
                  </pic:spPr>
                </pic:pic>
              </a:graphicData>
            </a:graphic>
          </wp:inline>
        </w:drawing>
      </w:r>
    </w:p>
    <w:p w14:paraId="1F63338A" w14:textId="77777777" w:rsidR="00A67934" w:rsidRDefault="00A67934">
      <w:pPr>
        <w:pStyle w:val="berschrift2"/>
        <w:rPr>
          <w:rStyle w:val="apple-style-span"/>
          <w:bCs w:val="0"/>
          <w:caps/>
        </w:rPr>
      </w:pPr>
      <w:r>
        <w:rPr>
          <w:rStyle w:val="apple-style-span"/>
          <w:bCs w:val="0"/>
          <w:caps/>
        </w:rPr>
        <w:t>Presseinformation</w:t>
      </w:r>
    </w:p>
    <w:p w14:paraId="3BBCF8B8" w14:textId="77777777" w:rsidR="00A67934" w:rsidRPr="004A3637" w:rsidRDefault="00A67934">
      <w:pPr>
        <w:rPr>
          <w:rStyle w:val="apple-style-span"/>
          <w:rFonts w:ascii="Verdana" w:hAnsi="Verdana" w:cs="Arial"/>
          <w:bCs/>
          <w:color w:val="0A0A0A"/>
          <w:sz w:val="16"/>
          <w:szCs w:val="16"/>
        </w:rPr>
      </w:pPr>
    </w:p>
    <w:p w14:paraId="435A6107" w14:textId="3D9ED9AD" w:rsidR="007D271C" w:rsidRPr="004A184D" w:rsidRDefault="00762FAE" w:rsidP="00762FAE">
      <w:pPr>
        <w:spacing w:line="360" w:lineRule="auto"/>
        <w:ind w:right="83"/>
        <w:rPr>
          <w:rStyle w:val="apple-style-span"/>
          <w:rFonts w:ascii="Verdana" w:hAnsi="Verdana"/>
          <w:b/>
          <w:color w:val="000000"/>
          <w:sz w:val="21"/>
          <w:szCs w:val="21"/>
        </w:rPr>
      </w:pPr>
      <w:r w:rsidRPr="004A184D">
        <w:rPr>
          <w:rStyle w:val="apple-style-span"/>
          <w:rFonts w:ascii="Verdana" w:hAnsi="Verdana"/>
          <w:b/>
          <w:color w:val="000000"/>
          <w:sz w:val="21"/>
          <w:szCs w:val="21"/>
        </w:rPr>
        <w:t>Dussmann Service</w:t>
      </w:r>
      <w:r w:rsidR="001C4D5D" w:rsidRPr="004A184D">
        <w:rPr>
          <w:rStyle w:val="apple-style-span"/>
          <w:rFonts w:ascii="Verdana" w:hAnsi="Verdana"/>
          <w:b/>
          <w:color w:val="000000"/>
          <w:sz w:val="21"/>
          <w:szCs w:val="21"/>
        </w:rPr>
        <w:t xml:space="preserve"> </w:t>
      </w:r>
      <w:r w:rsidR="002D2FB5" w:rsidRPr="004A184D">
        <w:rPr>
          <w:rStyle w:val="apple-style-span"/>
          <w:rFonts w:ascii="Verdana" w:hAnsi="Verdana"/>
          <w:b/>
          <w:color w:val="000000"/>
          <w:sz w:val="21"/>
          <w:szCs w:val="21"/>
        </w:rPr>
        <w:t xml:space="preserve">im Einsatz </w:t>
      </w:r>
      <w:r w:rsidR="004A184D" w:rsidRPr="004A184D">
        <w:rPr>
          <w:rStyle w:val="apple-style-span"/>
          <w:rFonts w:ascii="Verdana" w:hAnsi="Verdana"/>
          <w:b/>
          <w:color w:val="000000"/>
          <w:sz w:val="21"/>
          <w:szCs w:val="21"/>
        </w:rPr>
        <w:t>bei</w:t>
      </w:r>
      <w:r w:rsidR="007D271C" w:rsidRPr="004A184D">
        <w:rPr>
          <w:rStyle w:val="apple-style-span"/>
          <w:rFonts w:ascii="Verdana" w:hAnsi="Verdana"/>
          <w:b/>
          <w:color w:val="000000"/>
          <w:sz w:val="21"/>
          <w:szCs w:val="21"/>
        </w:rPr>
        <w:t xml:space="preserve"> </w:t>
      </w:r>
      <w:r w:rsidR="002D2FB5">
        <w:rPr>
          <w:rStyle w:val="apple-style-span"/>
          <w:rFonts w:ascii="Verdana" w:hAnsi="Verdana"/>
          <w:b/>
          <w:color w:val="000000"/>
          <w:sz w:val="21"/>
          <w:szCs w:val="21"/>
        </w:rPr>
        <w:t xml:space="preserve">Stromnetzbetreiber </w:t>
      </w:r>
      <w:r w:rsidR="007D271C" w:rsidRPr="004A184D">
        <w:rPr>
          <w:rStyle w:val="apple-style-span"/>
          <w:rFonts w:ascii="Verdana" w:hAnsi="Verdana"/>
          <w:b/>
          <w:color w:val="000000"/>
          <w:sz w:val="21"/>
          <w:szCs w:val="21"/>
        </w:rPr>
        <w:t xml:space="preserve">Austrian Power </w:t>
      </w:r>
      <w:proofErr w:type="spellStart"/>
      <w:r w:rsidR="007D271C" w:rsidRPr="004A184D">
        <w:rPr>
          <w:rStyle w:val="apple-style-span"/>
          <w:rFonts w:ascii="Verdana" w:hAnsi="Verdana"/>
          <w:b/>
          <w:color w:val="000000"/>
          <w:sz w:val="21"/>
          <w:szCs w:val="21"/>
        </w:rPr>
        <w:t>Grid</w:t>
      </w:r>
      <w:proofErr w:type="spellEnd"/>
    </w:p>
    <w:p w14:paraId="5B9E7E8A" w14:textId="13A5B4CA" w:rsidR="00762FAE" w:rsidRPr="007D271C" w:rsidRDefault="007D271C" w:rsidP="00762FAE">
      <w:pPr>
        <w:spacing w:line="360" w:lineRule="auto"/>
        <w:ind w:right="83"/>
        <w:rPr>
          <w:rStyle w:val="apple-style-span"/>
          <w:rFonts w:ascii="Verdana" w:hAnsi="Verdana"/>
          <w:color w:val="000000"/>
          <w:sz w:val="19"/>
          <w:szCs w:val="19"/>
        </w:rPr>
      </w:pPr>
      <w:r w:rsidRPr="007D271C">
        <w:rPr>
          <w:rStyle w:val="apple-style-span"/>
          <w:rFonts w:ascii="Verdana" w:hAnsi="Verdana"/>
          <w:color w:val="000000"/>
          <w:sz w:val="19"/>
          <w:szCs w:val="19"/>
        </w:rPr>
        <w:t xml:space="preserve">Dussmann Service auf </w:t>
      </w:r>
      <w:r w:rsidR="00E61A71" w:rsidRPr="007D271C">
        <w:rPr>
          <w:rStyle w:val="apple-style-span"/>
          <w:rFonts w:ascii="Verdana" w:hAnsi="Verdana"/>
          <w:color w:val="000000"/>
          <w:sz w:val="19"/>
          <w:szCs w:val="19"/>
        </w:rPr>
        <w:t>Erfolgskurs mit dem Gewinn</w:t>
      </w:r>
      <w:r w:rsidR="001C4D5D" w:rsidRPr="007D271C">
        <w:rPr>
          <w:rStyle w:val="apple-style-span"/>
          <w:rFonts w:ascii="Verdana" w:hAnsi="Verdana"/>
          <w:color w:val="000000"/>
          <w:sz w:val="19"/>
          <w:szCs w:val="19"/>
        </w:rPr>
        <w:t xml:space="preserve"> landesweite</w:t>
      </w:r>
      <w:r w:rsidR="00E61A71" w:rsidRPr="007D271C">
        <w:rPr>
          <w:rStyle w:val="apple-style-span"/>
          <w:rFonts w:ascii="Verdana" w:hAnsi="Verdana"/>
          <w:color w:val="000000"/>
          <w:sz w:val="19"/>
          <w:szCs w:val="19"/>
        </w:rPr>
        <w:t>r</w:t>
      </w:r>
      <w:r w:rsidR="001C4D5D" w:rsidRPr="007D271C">
        <w:rPr>
          <w:rStyle w:val="apple-style-span"/>
          <w:rFonts w:ascii="Verdana" w:hAnsi="Verdana"/>
          <w:color w:val="000000"/>
          <w:sz w:val="19"/>
          <w:szCs w:val="19"/>
        </w:rPr>
        <w:t xml:space="preserve"> Neuausschreibungen</w:t>
      </w:r>
    </w:p>
    <w:p w14:paraId="6443023D" w14:textId="4A7A7250" w:rsidR="00A12D6D" w:rsidRDefault="00762FAE" w:rsidP="004D2753">
      <w:pPr>
        <w:pStyle w:val="Default"/>
        <w:spacing w:line="360" w:lineRule="auto"/>
        <w:rPr>
          <w:rFonts w:ascii="Verdana" w:hAnsi="Verdana"/>
          <w:bCs/>
          <w:i/>
          <w:sz w:val="18"/>
          <w:szCs w:val="18"/>
        </w:rPr>
      </w:pPr>
      <w:r w:rsidRPr="00790631">
        <w:rPr>
          <w:rFonts w:ascii="Verdana" w:hAnsi="Verdana"/>
          <w:bCs/>
          <w:i/>
          <w:sz w:val="12"/>
          <w:szCs w:val="12"/>
        </w:rPr>
        <w:br/>
      </w:r>
      <w:r w:rsidR="00DE32C5">
        <w:rPr>
          <w:rFonts w:ascii="Verdana" w:hAnsi="Verdana"/>
          <w:bCs/>
          <w:i/>
          <w:sz w:val="18"/>
          <w:szCs w:val="18"/>
        </w:rPr>
        <w:t>Wien-</w:t>
      </w:r>
      <w:r w:rsidR="0092443B" w:rsidRPr="0067753A">
        <w:rPr>
          <w:rFonts w:ascii="Verdana" w:hAnsi="Verdana"/>
          <w:bCs/>
          <w:i/>
          <w:sz w:val="18"/>
          <w:szCs w:val="18"/>
        </w:rPr>
        <w:t>Linz</w:t>
      </w:r>
      <w:r w:rsidRPr="0067753A">
        <w:rPr>
          <w:rFonts w:ascii="Verdana" w:hAnsi="Verdana"/>
          <w:bCs/>
          <w:i/>
          <w:sz w:val="18"/>
          <w:szCs w:val="18"/>
        </w:rPr>
        <w:t xml:space="preserve">, </w:t>
      </w:r>
      <w:r w:rsidR="00DE32C5">
        <w:rPr>
          <w:rFonts w:ascii="Verdana" w:hAnsi="Verdana"/>
          <w:bCs/>
          <w:i/>
          <w:sz w:val="18"/>
          <w:szCs w:val="18"/>
        </w:rPr>
        <w:t>7</w:t>
      </w:r>
      <w:r w:rsidRPr="0067753A">
        <w:rPr>
          <w:rFonts w:ascii="Verdana" w:hAnsi="Verdana"/>
          <w:bCs/>
          <w:i/>
          <w:sz w:val="18"/>
          <w:szCs w:val="18"/>
        </w:rPr>
        <w:t>.</w:t>
      </w:r>
      <w:r w:rsidR="00205CA3">
        <w:rPr>
          <w:rFonts w:ascii="Verdana" w:hAnsi="Verdana"/>
          <w:bCs/>
          <w:i/>
          <w:sz w:val="18"/>
          <w:szCs w:val="18"/>
        </w:rPr>
        <w:t xml:space="preserve"> </w:t>
      </w:r>
      <w:r w:rsidR="00652C89">
        <w:rPr>
          <w:rFonts w:ascii="Verdana" w:hAnsi="Verdana"/>
          <w:bCs/>
          <w:i/>
          <w:sz w:val="18"/>
          <w:szCs w:val="18"/>
        </w:rPr>
        <w:t>Oktober</w:t>
      </w:r>
      <w:r w:rsidR="00C2091E" w:rsidRPr="0067753A">
        <w:rPr>
          <w:rFonts w:ascii="Verdana" w:hAnsi="Verdana"/>
          <w:bCs/>
          <w:i/>
          <w:sz w:val="18"/>
          <w:szCs w:val="18"/>
        </w:rPr>
        <w:t xml:space="preserve"> 202</w:t>
      </w:r>
      <w:r w:rsidR="00417BCE">
        <w:rPr>
          <w:rFonts w:ascii="Verdana" w:hAnsi="Verdana"/>
          <w:bCs/>
          <w:i/>
          <w:sz w:val="18"/>
          <w:szCs w:val="18"/>
        </w:rPr>
        <w:t>1</w:t>
      </w:r>
      <w:r w:rsidRPr="0067753A">
        <w:rPr>
          <w:rFonts w:ascii="Verdana" w:hAnsi="Verdana"/>
          <w:bCs/>
          <w:i/>
          <w:sz w:val="18"/>
          <w:szCs w:val="18"/>
        </w:rPr>
        <w:t xml:space="preserve">. </w:t>
      </w:r>
      <w:r w:rsidR="00205CA3">
        <w:rPr>
          <w:rFonts w:ascii="Verdana" w:hAnsi="Verdana"/>
          <w:bCs/>
          <w:i/>
          <w:sz w:val="18"/>
          <w:szCs w:val="18"/>
        </w:rPr>
        <w:t xml:space="preserve">Dussmann Service Österreich hat </w:t>
      </w:r>
      <w:r w:rsidR="00F8510D">
        <w:rPr>
          <w:rFonts w:ascii="Verdana" w:hAnsi="Verdana"/>
          <w:bCs/>
          <w:i/>
          <w:sz w:val="18"/>
          <w:szCs w:val="18"/>
        </w:rPr>
        <w:t xml:space="preserve">heuer </w:t>
      </w:r>
      <w:r w:rsidR="00AA400B">
        <w:rPr>
          <w:rFonts w:ascii="Verdana" w:hAnsi="Verdana"/>
          <w:bCs/>
          <w:i/>
          <w:sz w:val="18"/>
          <w:szCs w:val="18"/>
        </w:rPr>
        <w:t xml:space="preserve">bereits mehrere </w:t>
      </w:r>
      <w:r w:rsidR="001C4D5D">
        <w:rPr>
          <w:rFonts w:ascii="Verdana" w:hAnsi="Verdana"/>
          <w:bCs/>
          <w:i/>
          <w:sz w:val="18"/>
          <w:szCs w:val="18"/>
        </w:rPr>
        <w:t xml:space="preserve">landesweite </w:t>
      </w:r>
      <w:r w:rsidR="00205CA3">
        <w:rPr>
          <w:rFonts w:ascii="Verdana" w:hAnsi="Verdana"/>
          <w:bCs/>
          <w:i/>
          <w:sz w:val="18"/>
          <w:szCs w:val="18"/>
        </w:rPr>
        <w:t>Neuausschreibunge</w:t>
      </w:r>
      <w:r w:rsidR="00F8510D">
        <w:rPr>
          <w:rFonts w:ascii="Verdana" w:hAnsi="Verdana"/>
          <w:bCs/>
          <w:i/>
          <w:sz w:val="18"/>
          <w:szCs w:val="18"/>
        </w:rPr>
        <w:t>n</w:t>
      </w:r>
      <w:r w:rsidR="00205CA3">
        <w:rPr>
          <w:rFonts w:ascii="Verdana" w:hAnsi="Verdana"/>
          <w:bCs/>
          <w:i/>
          <w:sz w:val="18"/>
          <w:szCs w:val="18"/>
        </w:rPr>
        <w:t xml:space="preserve"> im Bereich </w:t>
      </w:r>
      <w:r w:rsidR="00F8510D">
        <w:rPr>
          <w:rFonts w:ascii="Verdana" w:hAnsi="Verdana"/>
          <w:bCs/>
          <w:i/>
          <w:sz w:val="18"/>
          <w:szCs w:val="18"/>
        </w:rPr>
        <w:t>Reinigung und Multidienstleistung</w:t>
      </w:r>
      <w:r w:rsidR="00205CA3">
        <w:rPr>
          <w:rFonts w:ascii="Verdana" w:hAnsi="Verdana"/>
          <w:bCs/>
          <w:i/>
          <w:sz w:val="18"/>
          <w:szCs w:val="18"/>
        </w:rPr>
        <w:t xml:space="preserve"> </w:t>
      </w:r>
      <w:r w:rsidR="00010205">
        <w:rPr>
          <w:rFonts w:ascii="Verdana" w:hAnsi="Verdana"/>
          <w:bCs/>
          <w:i/>
          <w:sz w:val="18"/>
          <w:szCs w:val="18"/>
        </w:rPr>
        <w:t>für sich entschieden</w:t>
      </w:r>
      <w:r w:rsidR="001C4D5D">
        <w:rPr>
          <w:rFonts w:ascii="Verdana" w:hAnsi="Verdana"/>
          <w:bCs/>
          <w:i/>
          <w:sz w:val="18"/>
          <w:szCs w:val="18"/>
        </w:rPr>
        <w:t xml:space="preserve"> und stärkt damit seine </w:t>
      </w:r>
      <w:r w:rsidR="005C2239">
        <w:rPr>
          <w:rFonts w:ascii="Verdana" w:hAnsi="Verdana"/>
          <w:bCs/>
          <w:i/>
          <w:sz w:val="18"/>
          <w:szCs w:val="18"/>
        </w:rPr>
        <w:t>Top-</w:t>
      </w:r>
      <w:r w:rsidR="001C4D5D">
        <w:rPr>
          <w:rFonts w:ascii="Verdana" w:hAnsi="Verdana"/>
          <w:bCs/>
          <w:i/>
          <w:sz w:val="18"/>
          <w:szCs w:val="18"/>
        </w:rPr>
        <w:t xml:space="preserve">Position </w:t>
      </w:r>
      <w:r w:rsidR="00C7660B">
        <w:rPr>
          <w:rFonts w:ascii="Verdana" w:hAnsi="Verdana"/>
          <w:bCs/>
          <w:i/>
          <w:sz w:val="18"/>
          <w:szCs w:val="18"/>
        </w:rPr>
        <w:t xml:space="preserve">am </w:t>
      </w:r>
      <w:r w:rsidR="001C4D5D">
        <w:rPr>
          <w:rFonts w:ascii="Verdana" w:hAnsi="Verdana"/>
          <w:bCs/>
          <w:i/>
          <w:sz w:val="18"/>
          <w:szCs w:val="18"/>
        </w:rPr>
        <w:t>Markt</w:t>
      </w:r>
      <w:r w:rsidR="00AA400B">
        <w:rPr>
          <w:rFonts w:ascii="Verdana" w:hAnsi="Verdana"/>
          <w:bCs/>
          <w:i/>
          <w:sz w:val="18"/>
          <w:szCs w:val="18"/>
        </w:rPr>
        <w:t xml:space="preserve">. Aktuelles Beispiel </w:t>
      </w:r>
      <w:r w:rsidR="00F65C9D">
        <w:rPr>
          <w:rFonts w:ascii="Verdana" w:hAnsi="Verdana"/>
          <w:bCs/>
          <w:i/>
          <w:sz w:val="18"/>
          <w:szCs w:val="18"/>
        </w:rPr>
        <w:t>ist der</w:t>
      </w:r>
      <w:r w:rsidR="00AA400B">
        <w:rPr>
          <w:rFonts w:ascii="Verdana" w:hAnsi="Verdana"/>
          <w:bCs/>
          <w:i/>
          <w:sz w:val="18"/>
          <w:szCs w:val="18"/>
        </w:rPr>
        <w:t xml:space="preserve"> </w:t>
      </w:r>
      <w:r w:rsidR="00DE6163">
        <w:rPr>
          <w:rFonts w:ascii="Verdana" w:hAnsi="Verdana"/>
          <w:bCs/>
          <w:i/>
          <w:sz w:val="18"/>
          <w:szCs w:val="18"/>
        </w:rPr>
        <w:t>Stromnetzbetreiber</w:t>
      </w:r>
      <w:r w:rsidR="001C4D5D">
        <w:rPr>
          <w:rFonts w:ascii="Verdana" w:hAnsi="Verdana"/>
          <w:bCs/>
          <w:i/>
          <w:sz w:val="18"/>
          <w:szCs w:val="18"/>
        </w:rPr>
        <w:t xml:space="preserve"> Austria</w:t>
      </w:r>
      <w:r w:rsidR="00DE6163">
        <w:rPr>
          <w:rFonts w:ascii="Verdana" w:hAnsi="Verdana"/>
          <w:bCs/>
          <w:i/>
          <w:sz w:val="18"/>
          <w:szCs w:val="18"/>
        </w:rPr>
        <w:t>n</w:t>
      </w:r>
      <w:r w:rsidR="001C4D5D">
        <w:rPr>
          <w:rFonts w:ascii="Verdana" w:hAnsi="Verdana"/>
          <w:bCs/>
          <w:i/>
          <w:sz w:val="18"/>
          <w:szCs w:val="18"/>
        </w:rPr>
        <w:t xml:space="preserve"> Power </w:t>
      </w:r>
      <w:proofErr w:type="spellStart"/>
      <w:r w:rsidR="001C4D5D">
        <w:rPr>
          <w:rFonts w:ascii="Verdana" w:hAnsi="Verdana"/>
          <w:bCs/>
          <w:i/>
          <w:sz w:val="18"/>
          <w:szCs w:val="18"/>
        </w:rPr>
        <w:t>Grid</w:t>
      </w:r>
      <w:proofErr w:type="spellEnd"/>
      <w:r w:rsidR="004A184D">
        <w:rPr>
          <w:rFonts w:ascii="Verdana" w:hAnsi="Verdana"/>
          <w:bCs/>
          <w:i/>
          <w:sz w:val="18"/>
          <w:szCs w:val="18"/>
        </w:rPr>
        <w:t>:</w:t>
      </w:r>
      <w:r w:rsidR="00F65C9D">
        <w:rPr>
          <w:rFonts w:ascii="Verdana" w:hAnsi="Verdana"/>
          <w:bCs/>
          <w:i/>
          <w:sz w:val="18"/>
          <w:szCs w:val="18"/>
        </w:rPr>
        <w:t xml:space="preserve"> An 20 Objekten österreichweit unterstützt Dussmann Service mit vielfältigen Reinigungsdienstleistungen, dass Austrian Power </w:t>
      </w:r>
      <w:proofErr w:type="spellStart"/>
      <w:r w:rsidR="00F65C9D">
        <w:rPr>
          <w:rFonts w:ascii="Verdana" w:hAnsi="Verdana"/>
          <w:bCs/>
          <w:i/>
          <w:sz w:val="18"/>
          <w:szCs w:val="18"/>
        </w:rPr>
        <w:t>Grid</w:t>
      </w:r>
      <w:proofErr w:type="spellEnd"/>
      <w:r w:rsidR="001C4D5D">
        <w:rPr>
          <w:rFonts w:ascii="Verdana" w:hAnsi="Verdana"/>
          <w:bCs/>
          <w:i/>
          <w:sz w:val="18"/>
          <w:szCs w:val="18"/>
        </w:rPr>
        <w:t xml:space="preserve"> </w:t>
      </w:r>
      <w:r w:rsidR="00F65C9D">
        <w:rPr>
          <w:rFonts w:ascii="Verdana" w:hAnsi="Verdana"/>
          <w:bCs/>
          <w:i/>
          <w:sz w:val="18"/>
          <w:szCs w:val="18"/>
        </w:rPr>
        <w:t xml:space="preserve">optimale </w:t>
      </w:r>
      <w:r w:rsidR="00DE6163">
        <w:rPr>
          <w:rFonts w:ascii="Verdana" w:hAnsi="Verdana"/>
          <w:bCs/>
          <w:i/>
          <w:sz w:val="18"/>
          <w:szCs w:val="18"/>
        </w:rPr>
        <w:t>Arbeitsbedingungen</w:t>
      </w:r>
      <w:r w:rsidR="00F65C9D">
        <w:rPr>
          <w:rFonts w:ascii="Verdana" w:hAnsi="Verdana"/>
          <w:bCs/>
          <w:i/>
          <w:sz w:val="18"/>
          <w:szCs w:val="18"/>
        </w:rPr>
        <w:t xml:space="preserve"> für </w:t>
      </w:r>
      <w:r w:rsidR="00B03928">
        <w:rPr>
          <w:rFonts w:ascii="Verdana" w:hAnsi="Verdana"/>
          <w:bCs/>
          <w:i/>
          <w:sz w:val="18"/>
          <w:szCs w:val="18"/>
        </w:rPr>
        <w:t>ihre</w:t>
      </w:r>
      <w:r w:rsidR="00F65C9D">
        <w:rPr>
          <w:rFonts w:ascii="Verdana" w:hAnsi="Verdana"/>
          <w:bCs/>
          <w:i/>
          <w:sz w:val="18"/>
          <w:szCs w:val="18"/>
        </w:rPr>
        <w:t xml:space="preserve"> verantwortungsvolle Aufgabe vorfindet</w:t>
      </w:r>
      <w:r w:rsidR="00B03928">
        <w:rPr>
          <w:rFonts w:ascii="Verdana" w:hAnsi="Verdana"/>
          <w:bCs/>
          <w:i/>
          <w:sz w:val="18"/>
          <w:szCs w:val="18"/>
        </w:rPr>
        <w:t>: die Stromversorgung Österreichs abzusichern</w:t>
      </w:r>
      <w:r w:rsidR="00F65C9D">
        <w:rPr>
          <w:rFonts w:ascii="Verdana" w:hAnsi="Verdana"/>
          <w:bCs/>
          <w:i/>
          <w:sz w:val="18"/>
          <w:szCs w:val="18"/>
        </w:rPr>
        <w:t xml:space="preserve">. </w:t>
      </w:r>
      <w:r w:rsidR="00010205">
        <w:rPr>
          <w:rFonts w:ascii="Verdana" w:hAnsi="Verdana"/>
          <w:bCs/>
          <w:i/>
          <w:sz w:val="18"/>
          <w:szCs w:val="18"/>
        </w:rPr>
        <w:t xml:space="preserve">Höchste Qualitätsstandards, Zuverlässigkeit, Flexibilität und Nähe zu den Kunden </w:t>
      </w:r>
      <w:r w:rsidR="005F6725">
        <w:rPr>
          <w:rFonts w:ascii="Verdana" w:hAnsi="Verdana"/>
          <w:bCs/>
          <w:i/>
          <w:sz w:val="18"/>
          <w:szCs w:val="18"/>
        </w:rPr>
        <w:t>dank eines</w:t>
      </w:r>
      <w:r w:rsidR="00010205">
        <w:rPr>
          <w:rFonts w:ascii="Verdana" w:hAnsi="Verdana"/>
          <w:bCs/>
          <w:i/>
          <w:sz w:val="18"/>
          <w:szCs w:val="18"/>
        </w:rPr>
        <w:t xml:space="preserve"> österreichweiten Niederlassungsnetz</w:t>
      </w:r>
      <w:r w:rsidR="005F6725">
        <w:rPr>
          <w:rFonts w:ascii="Verdana" w:hAnsi="Verdana"/>
          <w:bCs/>
          <w:i/>
          <w:sz w:val="18"/>
          <w:szCs w:val="18"/>
        </w:rPr>
        <w:t>es</w:t>
      </w:r>
      <w:r w:rsidR="00010205">
        <w:rPr>
          <w:rFonts w:ascii="Verdana" w:hAnsi="Verdana"/>
          <w:bCs/>
          <w:i/>
          <w:sz w:val="18"/>
          <w:szCs w:val="18"/>
        </w:rPr>
        <w:t xml:space="preserve"> sind einige der Faktoren, die </w:t>
      </w:r>
      <w:r w:rsidR="004A184D">
        <w:rPr>
          <w:rFonts w:ascii="Verdana" w:hAnsi="Verdana"/>
          <w:bCs/>
          <w:i/>
          <w:sz w:val="18"/>
          <w:szCs w:val="18"/>
        </w:rPr>
        <w:t>zum Erfolg beitragen</w:t>
      </w:r>
      <w:r w:rsidR="00010205">
        <w:rPr>
          <w:rFonts w:ascii="Verdana" w:hAnsi="Verdana"/>
          <w:bCs/>
          <w:i/>
          <w:sz w:val="18"/>
          <w:szCs w:val="18"/>
        </w:rPr>
        <w:t>.</w:t>
      </w:r>
    </w:p>
    <w:p w14:paraId="035506C7" w14:textId="77777777" w:rsidR="00FF6B15" w:rsidRPr="00790631" w:rsidRDefault="00FF6B15" w:rsidP="004D2753">
      <w:pPr>
        <w:pStyle w:val="Default"/>
        <w:spacing w:line="360" w:lineRule="auto"/>
        <w:rPr>
          <w:rFonts w:ascii="Verdana" w:hAnsi="Verdana"/>
          <w:bCs/>
          <w:iCs/>
          <w:sz w:val="12"/>
          <w:szCs w:val="12"/>
        </w:rPr>
      </w:pPr>
    </w:p>
    <w:p w14:paraId="1B85E42D" w14:textId="1016681A" w:rsidR="00F65C9D" w:rsidRDefault="00E77D72" w:rsidP="00E77D72">
      <w:pPr>
        <w:spacing w:before="100" w:beforeAutospacing="1" w:after="100" w:afterAutospacing="1" w:line="360" w:lineRule="auto"/>
        <w:rPr>
          <w:rFonts w:ascii="Verdana" w:hAnsi="Verdana" w:cs="Arial"/>
          <w:color w:val="000000"/>
          <w:sz w:val="18"/>
          <w:szCs w:val="18"/>
        </w:rPr>
      </w:pPr>
      <w:r w:rsidRPr="00E77D72">
        <w:rPr>
          <w:rFonts w:ascii="Verdana" w:hAnsi="Verdana" w:cs="Arial"/>
          <w:color w:val="000000"/>
          <w:sz w:val="18"/>
          <w:szCs w:val="18"/>
        </w:rPr>
        <w:t xml:space="preserve">Das Stromnetz der Austrian Power </w:t>
      </w:r>
      <w:proofErr w:type="spellStart"/>
      <w:r w:rsidRPr="00E77D72">
        <w:rPr>
          <w:rFonts w:ascii="Verdana" w:hAnsi="Verdana" w:cs="Arial"/>
          <w:color w:val="000000"/>
          <w:sz w:val="18"/>
          <w:szCs w:val="18"/>
        </w:rPr>
        <w:t>Grid</w:t>
      </w:r>
      <w:bookmarkStart w:id="1" w:name="_Hlk83288898"/>
      <w:proofErr w:type="spellEnd"/>
      <w:r w:rsidR="00790631">
        <w:rPr>
          <w:rFonts w:ascii="Verdana" w:hAnsi="Verdana" w:cs="Arial"/>
          <w:color w:val="000000"/>
          <w:sz w:val="18"/>
          <w:szCs w:val="18"/>
        </w:rPr>
        <w:t xml:space="preserve"> </w:t>
      </w:r>
      <w:hyperlink r:id="rId7" w:history="1">
        <w:r w:rsidR="00790631" w:rsidRPr="00E73BB6">
          <w:rPr>
            <w:rStyle w:val="Hyperlink"/>
            <w:rFonts w:ascii="Verdana" w:hAnsi="Verdana" w:cs="Arial"/>
            <w:sz w:val="18"/>
            <w:szCs w:val="18"/>
          </w:rPr>
          <w:t>www.apg.at</w:t>
        </w:r>
      </w:hyperlink>
      <w:r w:rsidR="00B03928">
        <w:rPr>
          <w:rFonts w:ascii="Verdana" w:hAnsi="Verdana" w:cs="Arial"/>
          <w:color w:val="000000"/>
          <w:sz w:val="18"/>
          <w:szCs w:val="18"/>
        </w:rPr>
        <w:t xml:space="preserve"> </w:t>
      </w:r>
      <w:r w:rsidRPr="00E77D72">
        <w:rPr>
          <w:rFonts w:ascii="Verdana" w:hAnsi="Verdana" w:cs="Arial"/>
          <w:color w:val="000000"/>
          <w:sz w:val="18"/>
          <w:szCs w:val="18"/>
        </w:rPr>
        <w:t>ist das Rückgrat der österreichischen Stromversorgun</w:t>
      </w:r>
      <w:bookmarkEnd w:id="1"/>
      <w:r w:rsidRPr="00E77D72">
        <w:rPr>
          <w:rFonts w:ascii="Verdana" w:hAnsi="Verdana" w:cs="Arial"/>
          <w:color w:val="000000"/>
          <w:sz w:val="18"/>
          <w:szCs w:val="18"/>
        </w:rPr>
        <w:t>g.</w:t>
      </w:r>
      <w:r>
        <w:rPr>
          <w:rFonts w:ascii="Verdana" w:hAnsi="Verdana" w:cs="Arial"/>
          <w:color w:val="000000"/>
          <w:sz w:val="18"/>
          <w:szCs w:val="18"/>
        </w:rPr>
        <w:t xml:space="preserve"> </w:t>
      </w:r>
      <w:r w:rsidR="00626230">
        <w:rPr>
          <w:rFonts w:ascii="Verdana" w:hAnsi="Verdana" w:cs="Arial"/>
          <w:color w:val="000000"/>
          <w:sz w:val="18"/>
          <w:szCs w:val="18"/>
        </w:rPr>
        <w:t>Ein starkes Netz ist d</w:t>
      </w:r>
      <w:r w:rsidR="003E7E84">
        <w:rPr>
          <w:rFonts w:ascii="Verdana" w:hAnsi="Verdana" w:cs="Arial"/>
          <w:color w:val="000000"/>
          <w:sz w:val="18"/>
          <w:szCs w:val="18"/>
        </w:rPr>
        <w:t xml:space="preserve">arüber hinaus </w:t>
      </w:r>
      <w:r w:rsidR="00626230">
        <w:rPr>
          <w:rFonts w:ascii="Verdana" w:hAnsi="Verdana" w:cs="Arial"/>
          <w:color w:val="000000"/>
          <w:sz w:val="18"/>
          <w:szCs w:val="18"/>
        </w:rPr>
        <w:t xml:space="preserve">die </w:t>
      </w:r>
      <w:r w:rsidR="003E7E84" w:rsidRPr="003E7E84">
        <w:rPr>
          <w:rFonts w:ascii="Verdana" w:hAnsi="Verdana" w:cs="Arial"/>
          <w:color w:val="000000"/>
          <w:sz w:val="18"/>
          <w:szCs w:val="18"/>
        </w:rPr>
        <w:t>Voraussetzung für die zunehmende Elektrifizierung von Gesellschaft, Wirtschaft und Indu</w:t>
      </w:r>
      <w:r w:rsidR="00626230">
        <w:rPr>
          <w:rFonts w:ascii="Verdana" w:hAnsi="Verdana" w:cs="Arial"/>
          <w:color w:val="000000"/>
          <w:sz w:val="18"/>
          <w:szCs w:val="18"/>
        </w:rPr>
        <w:t xml:space="preserve">strie sowie für </w:t>
      </w:r>
      <w:r w:rsidR="003E7E84" w:rsidRPr="003E7E84">
        <w:rPr>
          <w:rFonts w:ascii="Verdana" w:hAnsi="Verdana" w:cs="Arial"/>
          <w:color w:val="000000"/>
          <w:sz w:val="18"/>
          <w:szCs w:val="18"/>
        </w:rPr>
        <w:t>das Gelingen der Energiewende</w:t>
      </w:r>
      <w:r w:rsidR="00626230">
        <w:rPr>
          <w:rFonts w:ascii="Verdana" w:hAnsi="Verdana" w:cs="Arial"/>
          <w:color w:val="000000"/>
          <w:sz w:val="18"/>
          <w:szCs w:val="18"/>
        </w:rPr>
        <w:t xml:space="preserve"> in Österreich</w:t>
      </w:r>
      <w:r w:rsidR="003E7E84" w:rsidRPr="003E7E84">
        <w:rPr>
          <w:rFonts w:ascii="Verdana" w:hAnsi="Verdana" w:cs="Arial"/>
          <w:color w:val="000000"/>
          <w:sz w:val="18"/>
          <w:szCs w:val="18"/>
        </w:rPr>
        <w:t xml:space="preserve">. </w:t>
      </w:r>
      <w:r w:rsidRPr="00E77D72">
        <w:rPr>
          <w:rFonts w:ascii="Verdana" w:hAnsi="Verdana" w:cs="Arial"/>
          <w:color w:val="000000"/>
          <w:sz w:val="18"/>
          <w:szCs w:val="18"/>
        </w:rPr>
        <w:t xml:space="preserve">Mehr als 600 Expertinnen und Experten </w:t>
      </w:r>
      <w:r w:rsidR="00626230">
        <w:rPr>
          <w:rFonts w:ascii="Verdana" w:hAnsi="Verdana" w:cs="Arial"/>
          <w:color w:val="000000"/>
          <w:sz w:val="18"/>
          <w:szCs w:val="18"/>
        </w:rPr>
        <w:t>sind tagtäglich dafür im Einsatz</w:t>
      </w:r>
      <w:r w:rsidR="00942709">
        <w:rPr>
          <w:rFonts w:ascii="Verdana" w:hAnsi="Verdana" w:cs="Arial"/>
          <w:color w:val="000000"/>
          <w:sz w:val="18"/>
          <w:szCs w:val="18"/>
        </w:rPr>
        <w:t>.</w:t>
      </w:r>
    </w:p>
    <w:p w14:paraId="67763A31" w14:textId="5795B742" w:rsidR="004A184D" w:rsidRDefault="004A184D" w:rsidP="00790631">
      <w:pPr>
        <w:spacing w:before="100" w:beforeAutospacing="1" w:after="100" w:afterAutospacing="1" w:line="360" w:lineRule="auto"/>
        <w:rPr>
          <w:rFonts w:ascii="Verdana" w:hAnsi="Verdana" w:cs="Open Sans"/>
          <w:b/>
          <w:bCs/>
          <w:color w:val="000000"/>
          <w:sz w:val="16"/>
          <w:szCs w:val="16"/>
        </w:rPr>
      </w:pPr>
      <w:r w:rsidRPr="00590B4D">
        <w:rPr>
          <w:rFonts w:ascii="Verdana" w:hAnsi="Verdana" w:cs="Arial"/>
          <w:b/>
          <w:bCs/>
          <w:color w:val="000000"/>
          <w:sz w:val="18"/>
          <w:szCs w:val="18"/>
        </w:rPr>
        <w:t xml:space="preserve">Zuverlässigkeit und </w:t>
      </w:r>
      <w:r>
        <w:rPr>
          <w:rFonts w:ascii="Verdana" w:hAnsi="Verdana" w:cs="Arial"/>
          <w:b/>
          <w:bCs/>
          <w:color w:val="000000"/>
          <w:sz w:val="18"/>
          <w:szCs w:val="18"/>
        </w:rPr>
        <w:t>Stabilität.</w:t>
      </w:r>
      <w:r>
        <w:rPr>
          <w:rFonts w:ascii="Verdana" w:hAnsi="Verdana" w:cs="Arial"/>
          <w:color w:val="000000"/>
          <w:sz w:val="18"/>
          <w:szCs w:val="18"/>
        </w:rPr>
        <w:t xml:space="preserve"> </w:t>
      </w:r>
      <w:r w:rsidR="00590B4D">
        <w:rPr>
          <w:rFonts w:ascii="Verdana" w:hAnsi="Verdana" w:cs="Arial"/>
          <w:color w:val="000000"/>
          <w:sz w:val="18"/>
          <w:szCs w:val="18"/>
        </w:rPr>
        <w:t>Dussmann Service sorgt in 20 Objekten österreichweit mit unterschiedlichen Reinigungsdienstleistungen</w:t>
      </w:r>
      <w:r>
        <w:rPr>
          <w:rFonts w:ascii="Verdana" w:hAnsi="Verdana" w:cs="Arial"/>
          <w:color w:val="000000"/>
          <w:sz w:val="18"/>
          <w:szCs w:val="18"/>
        </w:rPr>
        <w:t xml:space="preserve"> zuverlässig</w:t>
      </w:r>
      <w:r w:rsidR="00590B4D">
        <w:rPr>
          <w:rFonts w:ascii="Verdana" w:hAnsi="Verdana" w:cs="Arial"/>
          <w:color w:val="000000"/>
          <w:sz w:val="18"/>
          <w:szCs w:val="18"/>
        </w:rPr>
        <w:t xml:space="preserve"> für ein optimales Arbeitsumfeld, damit sich die MitarbeiterInnen der Austrian Power </w:t>
      </w:r>
      <w:proofErr w:type="spellStart"/>
      <w:r w:rsidR="00590B4D">
        <w:rPr>
          <w:rFonts w:ascii="Verdana" w:hAnsi="Verdana" w:cs="Arial"/>
          <w:color w:val="000000"/>
          <w:sz w:val="18"/>
          <w:szCs w:val="18"/>
        </w:rPr>
        <w:t>Grid</w:t>
      </w:r>
      <w:proofErr w:type="spellEnd"/>
      <w:r w:rsidR="00590B4D">
        <w:rPr>
          <w:rFonts w:ascii="Verdana" w:hAnsi="Verdana" w:cs="Arial"/>
          <w:color w:val="000000"/>
          <w:sz w:val="18"/>
          <w:szCs w:val="18"/>
        </w:rPr>
        <w:t xml:space="preserve"> AG</w:t>
      </w:r>
      <w:r w:rsidR="00D70980">
        <w:rPr>
          <w:rFonts w:ascii="Verdana" w:hAnsi="Verdana" w:cs="Arial"/>
          <w:color w:val="000000"/>
          <w:sz w:val="18"/>
          <w:szCs w:val="18"/>
        </w:rPr>
        <w:t xml:space="preserve"> ganz</w:t>
      </w:r>
      <w:r w:rsidR="00590B4D">
        <w:rPr>
          <w:rFonts w:ascii="Verdana" w:hAnsi="Verdana" w:cs="Arial"/>
          <w:color w:val="000000"/>
          <w:sz w:val="18"/>
          <w:szCs w:val="18"/>
        </w:rPr>
        <w:t xml:space="preserve"> auf ihre verantwortungsvolle Aufgabe </w:t>
      </w:r>
      <w:r>
        <w:rPr>
          <w:rFonts w:ascii="Verdana" w:hAnsi="Verdana" w:cs="Arial"/>
          <w:color w:val="000000"/>
          <w:sz w:val="18"/>
          <w:szCs w:val="18"/>
        </w:rPr>
        <w:t xml:space="preserve">für </w:t>
      </w:r>
      <w:r w:rsidR="003E7E84">
        <w:rPr>
          <w:rFonts w:ascii="Verdana" w:hAnsi="Verdana" w:cs="Arial"/>
          <w:color w:val="000000"/>
          <w:sz w:val="18"/>
          <w:szCs w:val="18"/>
        </w:rPr>
        <w:t xml:space="preserve">eine sichere und klimafreundliche </w:t>
      </w:r>
      <w:r>
        <w:rPr>
          <w:rFonts w:ascii="Verdana" w:hAnsi="Verdana" w:cs="Arial"/>
          <w:color w:val="000000"/>
          <w:sz w:val="18"/>
          <w:szCs w:val="18"/>
        </w:rPr>
        <w:t xml:space="preserve">Energiezukunft Österreichs </w:t>
      </w:r>
      <w:r w:rsidR="00590B4D">
        <w:rPr>
          <w:rFonts w:ascii="Verdana" w:hAnsi="Verdana" w:cs="Arial"/>
          <w:color w:val="000000"/>
          <w:sz w:val="18"/>
          <w:szCs w:val="18"/>
        </w:rPr>
        <w:t>konzentrieren können</w:t>
      </w:r>
      <w:r w:rsidR="00942709">
        <w:rPr>
          <w:rFonts w:ascii="Verdana" w:hAnsi="Verdana" w:cs="Arial"/>
          <w:color w:val="000000"/>
          <w:sz w:val="18"/>
          <w:szCs w:val="18"/>
        </w:rPr>
        <w:t>.</w:t>
      </w:r>
      <w:r w:rsidR="00942709">
        <w:rPr>
          <w:rFonts w:ascii="Verdana" w:hAnsi="Verdana" w:cs="Arial"/>
          <w:color w:val="000000"/>
          <w:sz w:val="18"/>
          <w:szCs w:val="18"/>
        </w:rPr>
        <w:br/>
      </w:r>
      <w:r w:rsidRPr="00790631">
        <w:rPr>
          <w:rFonts w:ascii="Verdana" w:hAnsi="Verdana" w:cs="Arial"/>
          <w:color w:val="000000"/>
          <w:sz w:val="12"/>
          <w:szCs w:val="12"/>
        </w:rPr>
        <w:br/>
      </w:r>
      <w:r w:rsidR="00F74825">
        <w:rPr>
          <w:rFonts w:ascii="Verdana" w:hAnsi="Verdana" w:cs="Arial"/>
          <w:color w:val="000000"/>
          <w:sz w:val="18"/>
          <w:szCs w:val="18"/>
        </w:rPr>
        <w:t>„</w:t>
      </w:r>
      <w:r w:rsidR="00A4173F">
        <w:rPr>
          <w:rFonts w:ascii="Verdana" w:hAnsi="Verdana" w:cs="Arial"/>
          <w:color w:val="000000"/>
          <w:sz w:val="18"/>
          <w:szCs w:val="18"/>
        </w:rPr>
        <w:t>Das Vertrauen</w:t>
      </w:r>
      <w:r w:rsidR="00A4173F" w:rsidRPr="00A4173F">
        <w:rPr>
          <w:rFonts w:ascii="Verdana" w:hAnsi="Verdana" w:cs="Arial"/>
          <w:sz w:val="18"/>
          <w:szCs w:val="18"/>
        </w:rPr>
        <w:t xml:space="preserve">, das uns </w:t>
      </w:r>
      <w:r>
        <w:rPr>
          <w:rFonts w:ascii="Verdana" w:hAnsi="Verdana" w:cs="Arial"/>
          <w:sz w:val="18"/>
          <w:szCs w:val="18"/>
        </w:rPr>
        <w:t xml:space="preserve">Kunden wie </w:t>
      </w:r>
      <w:r w:rsidR="00F74825">
        <w:rPr>
          <w:rFonts w:ascii="Verdana" w:hAnsi="Verdana" w:cs="Arial"/>
          <w:sz w:val="18"/>
          <w:szCs w:val="18"/>
        </w:rPr>
        <w:t xml:space="preserve">Austrian Power </w:t>
      </w:r>
      <w:proofErr w:type="spellStart"/>
      <w:r w:rsidR="00F74825">
        <w:rPr>
          <w:rFonts w:ascii="Verdana" w:hAnsi="Verdana" w:cs="Arial"/>
          <w:sz w:val="18"/>
          <w:szCs w:val="18"/>
        </w:rPr>
        <w:t>Grid</w:t>
      </w:r>
      <w:proofErr w:type="spellEnd"/>
      <w:r w:rsidR="00F74825">
        <w:rPr>
          <w:rFonts w:ascii="Verdana" w:hAnsi="Verdana" w:cs="Arial"/>
          <w:sz w:val="18"/>
          <w:szCs w:val="18"/>
        </w:rPr>
        <w:t xml:space="preserve"> </w:t>
      </w:r>
      <w:r w:rsidR="00A4173F">
        <w:rPr>
          <w:rFonts w:ascii="Verdana" w:hAnsi="Verdana" w:cs="Arial"/>
          <w:color w:val="000000"/>
          <w:sz w:val="18"/>
          <w:szCs w:val="18"/>
        </w:rPr>
        <w:t>entgegenbringen, bestärkt uns in unserem Weg, auf höchste Qualitätsstandards in unseren Dienstleistungen zu setzen. So verfügen wir</w:t>
      </w:r>
      <w:r w:rsidR="00B813C5">
        <w:rPr>
          <w:rFonts w:ascii="Verdana" w:hAnsi="Verdana" w:cs="Arial"/>
          <w:color w:val="000000"/>
          <w:sz w:val="18"/>
          <w:szCs w:val="18"/>
        </w:rPr>
        <w:t xml:space="preserve"> über jahrzehntelange Erfahrung im </w:t>
      </w:r>
      <w:proofErr w:type="spellStart"/>
      <w:r w:rsidR="00B813C5">
        <w:rPr>
          <w:rFonts w:ascii="Verdana" w:hAnsi="Verdana" w:cs="Arial"/>
          <w:color w:val="000000"/>
          <w:sz w:val="18"/>
          <w:szCs w:val="18"/>
        </w:rPr>
        <w:t>Healthcare</w:t>
      </w:r>
      <w:proofErr w:type="spellEnd"/>
      <w:r w:rsidR="00B813C5">
        <w:rPr>
          <w:rFonts w:ascii="Verdana" w:hAnsi="Verdana" w:cs="Arial"/>
          <w:color w:val="000000"/>
          <w:sz w:val="18"/>
          <w:szCs w:val="18"/>
        </w:rPr>
        <w:t xml:space="preserve">-Bereich und </w:t>
      </w:r>
      <w:r w:rsidR="00A4173F">
        <w:rPr>
          <w:rFonts w:ascii="Verdana" w:hAnsi="Verdana" w:cs="Arial"/>
          <w:color w:val="000000"/>
          <w:sz w:val="18"/>
          <w:szCs w:val="18"/>
        </w:rPr>
        <w:t>haben</w:t>
      </w:r>
      <w:r w:rsidR="00B813C5">
        <w:rPr>
          <w:rFonts w:ascii="Verdana" w:hAnsi="Verdana" w:cs="Arial"/>
          <w:color w:val="000000"/>
          <w:sz w:val="18"/>
          <w:szCs w:val="18"/>
        </w:rPr>
        <w:t xml:space="preserve"> heuer mit dem Erwerb der Janus Gruppe diese Kompetenz noch weiter verstärkt</w:t>
      </w:r>
      <w:r w:rsidR="00F74825">
        <w:rPr>
          <w:rFonts w:ascii="Verdana" w:hAnsi="Verdana" w:cs="Arial"/>
          <w:color w:val="000000"/>
          <w:sz w:val="18"/>
          <w:szCs w:val="18"/>
        </w:rPr>
        <w:t xml:space="preserve">, gerade in </w:t>
      </w:r>
      <w:r w:rsidR="00F74825" w:rsidRPr="00F74825">
        <w:rPr>
          <w:rFonts w:ascii="Verdana" w:hAnsi="Verdana" w:cs="Arial"/>
          <w:color w:val="000000"/>
          <w:sz w:val="18"/>
          <w:szCs w:val="18"/>
        </w:rPr>
        <w:t xml:space="preserve">besonders sensiblen Bereichen wie OP-Sälen, Intensiv-Stationen und in der Reinraumreinigung </w:t>
      </w:r>
      <w:r w:rsidR="00A4173F">
        <w:rPr>
          <w:rFonts w:ascii="Verdana" w:hAnsi="Verdana" w:cs="Arial"/>
          <w:color w:val="000000"/>
          <w:sz w:val="18"/>
          <w:szCs w:val="18"/>
        </w:rPr>
        <w:t xml:space="preserve">– Expertise, von der natürlich auch unsere Kunden außerhalb des </w:t>
      </w:r>
      <w:proofErr w:type="spellStart"/>
      <w:r w:rsidR="00A4173F">
        <w:rPr>
          <w:rFonts w:ascii="Verdana" w:hAnsi="Verdana" w:cs="Arial"/>
          <w:color w:val="000000"/>
          <w:sz w:val="18"/>
          <w:szCs w:val="18"/>
        </w:rPr>
        <w:t>Healthcare</w:t>
      </w:r>
      <w:proofErr w:type="spellEnd"/>
      <w:r w:rsidR="00A4173F">
        <w:rPr>
          <w:rFonts w:ascii="Verdana" w:hAnsi="Verdana" w:cs="Arial"/>
          <w:color w:val="000000"/>
          <w:sz w:val="18"/>
          <w:szCs w:val="18"/>
        </w:rPr>
        <w:t>-Bereichs profitieren</w:t>
      </w:r>
      <w:r w:rsidR="00D70980">
        <w:rPr>
          <w:rFonts w:ascii="Verdana" w:hAnsi="Verdana" w:cs="Arial"/>
          <w:color w:val="000000"/>
          <w:sz w:val="18"/>
          <w:szCs w:val="18"/>
        </w:rPr>
        <w:t xml:space="preserve"> – gerade während einer Pandemie</w:t>
      </w:r>
      <w:r w:rsidR="00F74825">
        <w:rPr>
          <w:rFonts w:ascii="Verdana" w:hAnsi="Verdana" w:cs="Arial"/>
          <w:color w:val="000000"/>
          <w:sz w:val="18"/>
          <w:szCs w:val="18"/>
        </w:rPr>
        <w:t>“, so Ing. Gottfried Struckl,</w:t>
      </w:r>
      <w:r w:rsidR="00A4173F">
        <w:rPr>
          <w:rFonts w:ascii="Verdana" w:hAnsi="Verdana" w:cs="Arial"/>
          <w:color w:val="000000"/>
          <w:sz w:val="18"/>
          <w:szCs w:val="18"/>
        </w:rPr>
        <w:t xml:space="preserve"> </w:t>
      </w:r>
      <w:r w:rsidR="00F74825" w:rsidRPr="00F74825">
        <w:rPr>
          <w:rFonts w:ascii="Verdana" w:hAnsi="Verdana" w:cs="Arial"/>
          <w:color w:val="000000"/>
          <w:sz w:val="18"/>
          <w:szCs w:val="18"/>
        </w:rPr>
        <w:t xml:space="preserve">Leiter Fachbereiche </w:t>
      </w:r>
      <w:r w:rsidR="00F74825">
        <w:rPr>
          <w:rFonts w:ascii="Verdana" w:hAnsi="Verdana" w:cs="Arial"/>
          <w:color w:val="000000"/>
          <w:sz w:val="18"/>
          <w:szCs w:val="18"/>
        </w:rPr>
        <w:t>und</w:t>
      </w:r>
      <w:r w:rsidR="00F74825" w:rsidRPr="00F74825">
        <w:rPr>
          <w:rFonts w:ascii="Verdana" w:hAnsi="Verdana" w:cs="Arial"/>
          <w:color w:val="000000"/>
          <w:sz w:val="18"/>
          <w:szCs w:val="18"/>
        </w:rPr>
        <w:t xml:space="preserve"> Vertrieb</w:t>
      </w:r>
      <w:r w:rsidR="00F74825">
        <w:rPr>
          <w:rFonts w:ascii="Verdana" w:hAnsi="Verdana" w:cs="Arial"/>
          <w:color w:val="000000"/>
          <w:sz w:val="18"/>
          <w:szCs w:val="18"/>
        </w:rPr>
        <w:t>, Dussmann Service</w:t>
      </w:r>
      <w:r w:rsidR="00590B4D">
        <w:rPr>
          <w:rFonts w:ascii="Verdana" w:hAnsi="Verdana" w:cs="Arial"/>
          <w:color w:val="000000"/>
          <w:sz w:val="18"/>
          <w:szCs w:val="18"/>
        </w:rPr>
        <w:t>. U</w:t>
      </w:r>
      <w:r w:rsidR="00010205">
        <w:rPr>
          <w:rFonts w:ascii="Verdana" w:hAnsi="Verdana" w:cs="Arial"/>
          <w:color w:val="000000"/>
          <w:sz w:val="18"/>
          <w:szCs w:val="18"/>
        </w:rPr>
        <w:t xml:space="preserve">nd </w:t>
      </w:r>
      <w:r w:rsidR="00D70980">
        <w:rPr>
          <w:rFonts w:ascii="Verdana" w:hAnsi="Verdana" w:cs="Arial"/>
          <w:color w:val="000000"/>
          <w:sz w:val="18"/>
          <w:szCs w:val="18"/>
        </w:rPr>
        <w:t>weiter</w:t>
      </w:r>
      <w:r w:rsidR="00010205">
        <w:rPr>
          <w:rFonts w:ascii="Verdana" w:hAnsi="Verdana" w:cs="Arial"/>
          <w:color w:val="000000"/>
          <w:sz w:val="18"/>
          <w:szCs w:val="18"/>
        </w:rPr>
        <w:t xml:space="preserve">: </w:t>
      </w:r>
      <w:r w:rsidR="00F74825">
        <w:rPr>
          <w:rFonts w:ascii="Verdana" w:hAnsi="Verdana" w:cs="Arial"/>
          <w:color w:val="000000"/>
          <w:sz w:val="18"/>
          <w:szCs w:val="18"/>
        </w:rPr>
        <w:t>„Es zeigt sich außerdem</w:t>
      </w:r>
      <w:r w:rsidR="00942709">
        <w:rPr>
          <w:rFonts w:ascii="Verdana" w:hAnsi="Verdana" w:cs="Arial"/>
          <w:color w:val="000000"/>
          <w:sz w:val="18"/>
          <w:szCs w:val="18"/>
        </w:rPr>
        <w:t xml:space="preserve">, </w:t>
      </w:r>
      <w:r w:rsidR="00F74825">
        <w:rPr>
          <w:rFonts w:ascii="Verdana" w:hAnsi="Verdana" w:cs="Arial"/>
          <w:color w:val="000000"/>
          <w:sz w:val="18"/>
          <w:szCs w:val="18"/>
        </w:rPr>
        <w:t>dass Multidienstleistungs-Aufträge zunehmend österreichweit vergeben werden. Diese</w:t>
      </w:r>
      <w:r w:rsidR="00010205">
        <w:rPr>
          <w:rFonts w:ascii="Verdana" w:hAnsi="Verdana" w:cs="Arial"/>
          <w:color w:val="000000"/>
          <w:sz w:val="18"/>
          <w:szCs w:val="18"/>
        </w:rPr>
        <w:t>r Trend wurde durch global agierende Unternehmen initiiert, die Aufträge über mehrere Länder hinweg an internationale Dienstleister vergeben“.</w:t>
      </w:r>
      <w:r w:rsidR="00F74825">
        <w:rPr>
          <w:rFonts w:ascii="Verdana" w:hAnsi="Verdana" w:cs="Arial"/>
          <w:color w:val="000000"/>
          <w:sz w:val="18"/>
          <w:szCs w:val="18"/>
        </w:rPr>
        <w:t xml:space="preserve"> </w:t>
      </w:r>
    </w:p>
    <w:p w14:paraId="57B422F1" w14:textId="7BF69B51" w:rsidR="00DF53D5" w:rsidRPr="00E56E2F" w:rsidRDefault="00C2091E" w:rsidP="00C2091E">
      <w:pPr>
        <w:rPr>
          <w:rFonts w:ascii="Verdana" w:hAnsi="Verdana"/>
          <w:sz w:val="15"/>
          <w:szCs w:val="15"/>
        </w:rPr>
      </w:pPr>
      <w:r>
        <w:rPr>
          <w:rFonts w:ascii="Verdana" w:hAnsi="Verdana" w:cs="Open Sans"/>
          <w:b/>
          <w:bCs/>
          <w:color w:val="000000"/>
          <w:sz w:val="16"/>
          <w:szCs w:val="16"/>
        </w:rPr>
        <w:t>Über Dussmann:</w:t>
      </w:r>
      <w:r>
        <w:rPr>
          <w:rFonts w:ascii="Verdana" w:hAnsi="Verdana" w:cs="Open Sans"/>
          <w:b/>
          <w:bCs/>
          <w:color w:val="000000"/>
          <w:sz w:val="16"/>
          <w:szCs w:val="16"/>
        </w:rPr>
        <w:br/>
      </w:r>
      <w:r w:rsidR="00DF53D5">
        <w:rPr>
          <w:rFonts w:ascii="Verdana" w:hAnsi="Verdana"/>
          <w:sz w:val="15"/>
          <w:szCs w:val="15"/>
        </w:rPr>
        <w:t xml:space="preserve">Die P. Dussmann GmbH Österreich ist ein Unternehmen der Dussmann Group, die 1963 gegründet wurde. Sie bietet mit </w:t>
      </w:r>
      <w:r w:rsidR="00E56E2F" w:rsidRPr="00E56E2F">
        <w:rPr>
          <w:rFonts w:ascii="Verdana" w:hAnsi="Verdana"/>
          <w:sz w:val="15"/>
          <w:szCs w:val="15"/>
        </w:rPr>
        <w:t xml:space="preserve">über 60.000 Mitarbeitern in 21 Ländern </w:t>
      </w:r>
      <w:r w:rsidR="00DF53D5">
        <w:rPr>
          <w:rFonts w:ascii="Verdana" w:hAnsi="Verdana"/>
          <w:sz w:val="15"/>
          <w:szCs w:val="15"/>
        </w:rPr>
        <w:t xml:space="preserve">Dienstleistungen rund um den Menschen und ist einer der weltweit größten privaten Multidienstleister. Der größte Geschäftsbereich Dussmann Service bietet alle Dienstleistungen rund um das Gebäude aus einer Hand an: Gebäudereinigung, Gebäudetechnik, Betriebsverpflegung, Sicherheits- und Empfangsdienst, Kaufmännisches Management sowie Energiemanagement. Der zweitgrößte Geschäftsbereich Kursana sorgt für Betreuung und Pflege von insgesamt </w:t>
      </w:r>
      <w:r w:rsidR="00DF53D5" w:rsidRPr="00E56E2F">
        <w:rPr>
          <w:rFonts w:ascii="Verdana" w:hAnsi="Verdana"/>
          <w:sz w:val="15"/>
          <w:szCs w:val="15"/>
        </w:rPr>
        <w:t>13.600</w:t>
      </w:r>
      <w:r w:rsidR="00DF53D5">
        <w:rPr>
          <w:rFonts w:ascii="Verdana" w:hAnsi="Verdana"/>
          <w:sz w:val="15"/>
          <w:szCs w:val="15"/>
        </w:rPr>
        <w:t xml:space="preserve"> Senioren. Als Komplettanbieter für kälte- und klimatechnische Ausrüstungen leistet DKA den Bau und Service für Kühl- und Klimaanlagen. HEBO bietet den Bau und den Service von Premiumaufzügen. </w:t>
      </w:r>
      <w:r w:rsidR="00DF53D5" w:rsidRPr="00DF53D5">
        <w:rPr>
          <w:rFonts w:ascii="Verdana" w:hAnsi="Verdana"/>
          <w:sz w:val="15"/>
          <w:szCs w:val="15"/>
        </w:rPr>
        <w:t xml:space="preserve">Mit März 2021 wurde durch den Kauf der Janus Gruppe in Österreich die bestehende </w:t>
      </w:r>
      <w:proofErr w:type="spellStart"/>
      <w:r w:rsidR="00E56E2F" w:rsidRPr="00E56E2F">
        <w:rPr>
          <w:rFonts w:ascii="Verdana" w:hAnsi="Verdana"/>
          <w:sz w:val="15"/>
          <w:szCs w:val="15"/>
        </w:rPr>
        <w:t>Healthcare</w:t>
      </w:r>
      <w:proofErr w:type="spellEnd"/>
      <w:r w:rsidR="00DF53D5" w:rsidRPr="00DF53D5">
        <w:rPr>
          <w:rFonts w:ascii="Verdana" w:hAnsi="Verdana"/>
          <w:sz w:val="15"/>
          <w:szCs w:val="15"/>
        </w:rPr>
        <w:t>-Kompetenz in besonders sensiblen Bereichen wie OP-Sälen, Intensiv-Stationen und Reinraumreinigung weiter verstärkt.</w:t>
      </w:r>
      <w:r w:rsidR="00DF53D5">
        <w:rPr>
          <w:rFonts w:ascii="Verdana" w:hAnsi="Verdana"/>
          <w:sz w:val="15"/>
          <w:szCs w:val="15"/>
        </w:rPr>
        <w:t xml:space="preserve"> Die Dussmann Group erzielte 2020 einen </w:t>
      </w:r>
      <w:r w:rsidR="00DF53D5" w:rsidRPr="00E56E2F">
        <w:rPr>
          <w:rFonts w:ascii="Verdana" w:hAnsi="Verdana"/>
          <w:sz w:val="15"/>
          <w:szCs w:val="15"/>
        </w:rPr>
        <w:t xml:space="preserve">Konzernumsatz von </w:t>
      </w:r>
      <w:r w:rsidR="00E56E2F" w:rsidRPr="00E56E2F">
        <w:rPr>
          <w:rFonts w:ascii="Verdana" w:hAnsi="Verdana"/>
          <w:sz w:val="15"/>
          <w:szCs w:val="15"/>
        </w:rPr>
        <w:t xml:space="preserve">2,08 </w:t>
      </w:r>
      <w:r w:rsidR="00DF53D5" w:rsidRPr="00E56E2F">
        <w:rPr>
          <w:rFonts w:ascii="Verdana" w:hAnsi="Verdana"/>
          <w:sz w:val="15"/>
          <w:szCs w:val="15"/>
        </w:rPr>
        <w:t>Mrd. Euro.</w:t>
      </w:r>
      <w:r w:rsidR="00DF53D5">
        <w:rPr>
          <w:rFonts w:ascii="Verdana" w:hAnsi="Verdana"/>
          <w:sz w:val="15"/>
          <w:szCs w:val="15"/>
        </w:rPr>
        <w:t xml:space="preserve"> Dussmann Service Österreich erwirtschaftete 2020 mit 3.500 Mitarbeitern einen Bruttoumsatz von 125,3 Mio. Euro. Die Geschäftsführung besteht aus Mag. Peter Edelmayer und Günter Oberhauser.</w:t>
      </w:r>
    </w:p>
    <w:p w14:paraId="77E75D32" w14:textId="77777777" w:rsidR="00DF53D5" w:rsidRDefault="00DF53D5" w:rsidP="00C2091E">
      <w:pPr>
        <w:rPr>
          <w:rFonts w:ascii="Verdana" w:hAnsi="Verdana" w:cs="Open Sans"/>
          <w:color w:val="000000"/>
          <w:sz w:val="15"/>
          <w:szCs w:val="15"/>
        </w:rPr>
      </w:pPr>
    </w:p>
    <w:p w14:paraId="43892C89" w14:textId="4B5243EE" w:rsidR="00C2091E" w:rsidRDefault="00C2091E" w:rsidP="00C2091E">
      <w:pPr>
        <w:rPr>
          <w:rFonts w:ascii="Verdana" w:hAnsi="Verdana" w:cs="Open Sans"/>
          <w:sz w:val="16"/>
          <w:szCs w:val="16"/>
          <w:lang w:val="de-AT"/>
        </w:rPr>
      </w:pPr>
      <w:r>
        <w:rPr>
          <w:rFonts w:ascii="Verdana" w:hAnsi="Verdana" w:cs="Open Sans"/>
          <w:b/>
          <w:bCs/>
          <w:sz w:val="16"/>
          <w:szCs w:val="16"/>
        </w:rPr>
        <w:t>Weitere Informationen über Dussmann Service erhalten Sie unter:</w:t>
      </w:r>
      <w:r>
        <w:rPr>
          <w:rFonts w:ascii="Verdana" w:hAnsi="Verdana" w:cs="Open Sans"/>
          <w:b/>
          <w:bCs/>
          <w:sz w:val="16"/>
          <w:szCs w:val="16"/>
          <w:lang w:val="de-AT"/>
        </w:rPr>
        <w:t xml:space="preserve"> </w:t>
      </w:r>
      <w:r>
        <w:rPr>
          <w:rFonts w:ascii="Verdana" w:hAnsi="Verdana" w:cs="Open Sans"/>
          <w:b/>
          <w:bCs/>
          <w:sz w:val="16"/>
          <w:szCs w:val="16"/>
          <w:lang w:val="de-AT"/>
        </w:rPr>
        <w:br/>
      </w:r>
      <w:hyperlink r:id="rId8" w:tooltip="blocked::http://www.dussmann.at/&#10;http://www.dussmann.at/&#10;blocked::http://www.dussmann.at/" w:history="1">
        <w:r>
          <w:rPr>
            <w:rStyle w:val="Hyperlink"/>
            <w:rFonts w:ascii="Verdana" w:hAnsi="Verdana" w:cs="Open Sans"/>
            <w:sz w:val="16"/>
            <w:szCs w:val="16"/>
            <w:lang w:val="de-AT"/>
          </w:rPr>
          <w:t>www.dussmann.at</w:t>
        </w:r>
      </w:hyperlink>
      <w:r>
        <w:rPr>
          <w:rFonts w:ascii="Verdana" w:hAnsi="Verdana" w:cs="Open Sans"/>
          <w:sz w:val="16"/>
          <w:szCs w:val="16"/>
          <w:lang w:val="de-AT"/>
        </w:rPr>
        <w:t xml:space="preserve"> </w:t>
      </w:r>
      <w:r>
        <w:rPr>
          <w:rFonts w:ascii="Verdana" w:hAnsi="Verdana" w:cs="Open Sans"/>
          <w:sz w:val="16"/>
          <w:szCs w:val="16"/>
        </w:rPr>
        <w:t xml:space="preserve">sowie unter </w:t>
      </w:r>
      <w:r>
        <w:rPr>
          <w:rFonts w:ascii="Verdana" w:hAnsi="Verdana" w:cs="Open Sans"/>
          <w:sz w:val="16"/>
          <w:szCs w:val="16"/>
          <w:lang w:val="de-AT"/>
        </w:rPr>
        <w:t>der Telefonnummer +43 5 7820</w:t>
      </w:r>
      <w:r w:rsidR="00682776" w:rsidRPr="00682776">
        <w:rPr>
          <w:rFonts w:ascii="Verdana" w:hAnsi="Verdana" w:cs="Open Sans"/>
          <w:sz w:val="16"/>
          <w:szCs w:val="16"/>
          <w:lang w:val="de-AT"/>
        </w:rPr>
        <w:t>-19000</w:t>
      </w:r>
      <w:r>
        <w:rPr>
          <w:rFonts w:ascii="Verdana" w:hAnsi="Verdana" w:cs="Open Sans"/>
          <w:sz w:val="16"/>
          <w:szCs w:val="16"/>
          <w:lang w:val="de-AT"/>
        </w:rPr>
        <w:br/>
      </w:r>
    </w:p>
    <w:p w14:paraId="007E5213" w14:textId="77777777" w:rsidR="00C2091E" w:rsidRDefault="00C2091E" w:rsidP="00C2091E">
      <w:pPr>
        <w:rPr>
          <w:rFonts w:ascii="Verdana" w:hAnsi="Verdana" w:cs="Open Sans"/>
          <w:color w:val="0000FF"/>
          <w:sz w:val="16"/>
          <w:szCs w:val="16"/>
          <w:u w:val="single"/>
        </w:rPr>
      </w:pPr>
      <w:r>
        <w:rPr>
          <w:rFonts w:ascii="Verdana" w:hAnsi="Verdana" w:cs="Open Sans"/>
          <w:b/>
          <w:bCs/>
          <w:sz w:val="16"/>
          <w:szCs w:val="16"/>
        </w:rPr>
        <w:t xml:space="preserve">Unternehmenskommunikation Dussmann Service Österreich: </w:t>
      </w:r>
      <w:r>
        <w:rPr>
          <w:rFonts w:ascii="Verdana" w:hAnsi="Verdana" w:cs="Open Sans"/>
          <w:b/>
          <w:bCs/>
          <w:sz w:val="16"/>
          <w:szCs w:val="16"/>
        </w:rPr>
        <w:br/>
      </w:r>
      <w:r>
        <w:rPr>
          <w:rFonts w:ascii="Verdana" w:hAnsi="Verdana" w:cs="Open Sans"/>
          <w:sz w:val="16"/>
          <w:szCs w:val="16"/>
        </w:rPr>
        <w:t xml:space="preserve">Dr. Martina Zowack, Zowack PR &amp; Communications, Tel. +43676-3047112, </w:t>
      </w:r>
      <w:proofErr w:type="spellStart"/>
      <w:r>
        <w:rPr>
          <w:rFonts w:ascii="Verdana" w:hAnsi="Verdana" w:cs="Open Sans"/>
          <w:sz w:val="16"/>
          <w:szCs w:val="16"/>
        </w:rPr>
        <w:t>eMail</w:t>
      </w:r>
      <w:proofErr w:type="spellEnd"/>
      <w:r>
        <w:rPr>
          <w:rFonts w:ascii="Verdana" w:hAnsi="Verdana" w:cs="Open Sans"/>
          <w:sz w:val="16"/>
          <w:szCs w:val="16"/>
        </w:rPr>
        <w:t xml:space="preserve">: </w:t>
      </w:r>
      <w:hyperlink r:id="rId9" w:tooltip="blocked::mailto:martina.zowack@zowack.com" w:history="1">
        <w:r>
          <w:rPr>
            <w:rStyle w:val="Hyperlink"/>
            <w:rFonts w:ascii="Verdana" w:hAnsi="Verdana" w:cs="Open Sans"/>
            <w:sz w:val="16"/>
            <w:szCs w:val="16"/>
          </w:rPr>
          <w:t>martina.zowack@zowack.com</w:t>
        </w:r>
      </w:hyperlink>
    </w:p>
    <w:p w14:paraId="091F4F43" w14:textId="77777777" w:rsidR="00C2091E" w:rsidRDefault="00C2091E" w:rsidP="00C2091E">
      <w:pPr>
        <w:rPr>
          <w:rFonts w:ascii="Verdana" w:hAnsi="Verdana" w:cs="Open Sans"/>
          <w:sz w:val="16"/>
          <w:szCs w:val="16"/>
        </w:rPr>
      </w:pPr>
    </w:p>
    <w:p w14:paraId="11308533" w14:textId="77777777" w:rsidR="00C2091E" w:rsidRDefault="00C2091E" w:rsidP="006E6C9B">
      <w:pPr>
        <w:spacing w:line="252" w:lineRule="auto"/>
        <w:rPr>
          <w:rFonts w:ascii="Verdana" w:hAnsi="Verdana" w:cs="Open Sans"/>
          <w:sz w:val="15"/>
          <w:szCs w:val="15"/>
        </w:rPr>
      </w:pPr>
      <w:r>
        <w:rPr>
          <w:rFonts w:ascii="Verdana" w:hAnsi="Verdana" w:cs="Open Sans"/>
          <w:b/>
          <w:bCs/>
          <w:sz w:val="15"/>
          <w:szCs w:val="15"/>
        </w:rPr>
        <w:t>Hinweis Datenschutz</w:t>
      </w:r>
      <w:r>
        <w:rPr>
          <w:rFonts w:ascii="Verdana" w:hAnsi="Verdana" w:cs="Open Sans"/>
          <w:sz w:val="15"/>
          <w:szCs w:val="15"/>
        </w:rPr>
        <w:t xml:space="preserve">: Sie erhalten diese Information im Hinblick auf Ihre im öffentlichen Interesse stehende journalistische Tätigkeit. Wir bemühen uns Ihnen nur für Ihren Bereich passende Informationen zukommen zu lassen. Sollte sich Ihr redaktioneller Fokus verändert haben und Sie diese Informationen nicht mehr erhalten wollen, dann reicht ein kurzes Mail mit dem Betreff: Löschung an </w:t>
      </w:r>
      <w:hyperlink r:id="rId10" w:history="1">
        <w:r>
          <w:rPr>
            <w:rStyle w:val="Hyperlink"/>
            <w:rFonts w:ascii="Verdana" w:hAnsi="Verdana" w:cs="Open Sans"/>
            <w:sz w:val="15"/>
            <w:szCs w:val="15"/>
          </w:rPr>
          <w:t>office@zowack.com</w:t>
        </w:r>
      </w:hyperlink>
      <w:r>
        <w:rPr>
          <w:rFonts w:ascii="Verdana" w:hAnsi="Verdana" w:cs="Open Sans"/>
          <w:sz w:val="15"/>
          <w:szCs w:val="15"/>
        </w:rPr>
        <w:t xml:space="preserve"> und wir entfernen Ihre Daten umgehend und vollständig.</w:t>
      </w:r>
    </w:p>
    <w:p w14:paraId="0D72BBED" w14:textId="77777777" w:rsidR="00E11540" w:rsidRDefault="00E11540" w:rsidP="006E6C9B">
      <w:pPr>
        <w:spacing w:line="252" w:lineRule="auto"/>
        <w:rPr>
          <w:rFonts w:ascii="Verdana" w:hAnsi="Verdana" w:cs="Open Sans"/>
          <w:sz w:val="15"/>
          <w:szCs w:val="15"/>
        </w:rPr>
      </w:pPr>
    </w:p>
    <w:sectPr w:rsidR="00E11540" w:rsidSect="00A360AD">
      <w:pgSz w:w="11906" w:h="16838"/>
      <w:pgMar w:top="567" w:right="794" w:bottom="567"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1B2"/>
    <w:multiLevelType w:val="hybridMultilevel"/>
    <w:tmpl w:val="FA40F5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F57"/>
    <w:multiLevelType w:val="hybridMultilevel"/>
    <w:tmpl w:val="72D0F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F"/>
    <w:rsid w:val="00000D50"/>
    <w:rsid w:val="00001B9D"/>
    <w:rsid w:val="00010205"/>
    <w:rsid w:val="00022876"/>
    <w:rsid w:val="00022C3E"/>
    <w:rsid w:val="000266FD"/>
    <w:rsid w:val="00027F1A"/>
    <w:rsid w:val="000303B9"/>
    <w:rsid w:val="00031F0B"/>
    <w:rsid w:val="00032788"/>
    <w:rsid w:val="00035EF8"/>
    <w:rsid w:val="00036CF8"/>
    <w:rsid w:val="00046233"/>
    <w:rsid w:val="000463F4"/>
    <w:rsid w:val="0005036E"/>
    <w:rsid w:val="00051ADD"/>
    <w:rsid w:val="000666E0"/>
    <w:rsid w:val="00076D2E"/>
    <w:rsid w:val="00091F82"/>
    <w:rsid w:val="00097361"/>
    <w:rsid w:val="000A27A1"/>
    <w:rsid w:val="000A376E"/>
    <w:rsid w:val="000A6A7C"/>
    <w:rsid w:val="000B5014"/>
    <w:rsid w:val="000C2F08"/>
    <w:rsid w:val="000C6685"/>
    <w:rsid w:val="000D1D0B"/>
    <w:rsid w:val="000E21C5"/>
    <w:rsid w:val="000E6EDF"/>
    <w:rsid w:val="000F11F9"/>
    <w:rsid w:val="000F16AE"/>
    <w:rsid w:val="000F6AEC"/>
    <w:rsid w:val="000F6D08"/>
    <w:rsid w:val="0010120B"/>
    <w:rsid w:val="0010254F"/>
    <w:rsid w:val="00103319"/>
    <w:rsid w:val="0010369A"/>
    <w:rsid w:val="00107CFD"/>
    <w:rsid w:val="00121582"/>
    <w:rsid w:val="0013027B"/>
    <w:rsid w:val="001357F3"/>
    <w:rsid w:val="001370DA"/>
    <w:rsid w:val="00137EDF"/>
    <w:rsid w:val="001406F9"/>
    <w:rsid w:val="001517B3"/>
    <w:rsid w:val="00152952"/>
    <w:rsid w:val="00157AC2"/>
    <w:rsid w:val="00166A55"/>
    <w:rsid w:val="00171D28"/>
    <w:rsid w:val="001758C3"/>
    <w:rsid w:val="001774C2"/>
    <w:rsid w:val="00181A91"/>
    <w:rsid w:val="00190AEF"/>
    <w:rsid w:val="001A1FDF"/>
    <w:rsid w:val="001B0C06"/>
    <w:rsid w:val="001B160E"/>
    <w:rsid w:val="001B3130"/>
    <w:rsid w:val="001B66F5"/>
    <w:rsid w:val="001C4266"/>
    <w:rsid w:val="001C4D5D"/>
    <w:rsid w:val="001C539D"/>
    <w:rsid w:val="001D2F8B"/>
    <w:rsid w:val="001F4B70"/>
    <w:rsid w:val="00205CA3"/>
    <w:rsid w:val="00224BEA"/>
    <w:rsid w:val="002317DE"/>
    <w:rsid w:val="0023614A"/>
    <w:rsid w:val="002406AD"/>
    <w:rsid w:val="002432FD"/>
    <w:rsid w:val="00245095"/>
    <w:rsid w:val="00246EC3"/>
    <w:rsid w:val="00252B78"/>
    <w:rsid w:val="002542EF"/>
    <w:rsid w:val="002661F8"/>
    <w:rsid w:val="00267D29"/>
    <w:rsid w:val="00274C9E"/>
    <w:rsid w:val="002778AC"/>
    <w:rsid w:val="002811D5"/>
    <w:rsid w:val="00281FA2"/>
    <w:rsid w:val="00284665"/>
    <w:rsid w:val="00287ED7"/>
    <w:rsid w:val="00293E20"/>
    <w:rsid w:val="002A0329"/>
    <w:rsid w:val="002A070B"/>
    <w:rsid w:val="002A3F62"/>
    <w:rsid w:val="002A7B2E"/>
    <w:rsid w:val="002B3425"/>
    <w:rsid w:val="002B3533"/>
    <w:rsid w:val="002B35B0"/>
    <w:rsid w:val="002B3DA3"/>
    <w:rsid w:val="002B4FC5"/>
    <w:rsid w:val="002B6569"/>
    <w:rsid w:val="002B6C4A"/>
    <w:rsid w:val="002C1013"/>
    <w:rsid w:val="002C327E"/>
    <w:rsid w:val="002C4A5E"/>
    <w:rsid w:val="002D14F8"/>
    <w:rsid w:val="002D205A"/>
    <w:rsid w:val="002D2FB5"/>
    <w:rsid w:val="002D68DE"/>
    <w:rsid w:val="002D76C8"/>
    <w:rsid w:val="002E58A8"/>
    <w:rsid w:val="002F6E4D"/>
    <w:rsid w:val="002F7FF1"/>
    <w:rsid w:val="00302A29"/>
    <w:rsid w:val="00304D8F"/>
    <w:rsid w:val="00322186"/>
    <w:rsid w:val="00322768"/>
    <w:rsid w:val="0034230D"/>
    <w:rsid w:val="00342579"/>
    <w:rsid w:val="00344141"/>
    <w:rsid w:val="003453E0"/>
    <w:rsid w:val="003502BB"/>
    <w:rsid w:val="00351831"/>
    <w:rsid w:val="00352265"/>
    <w:rsid w:val="00353D94"/>
    <w:rsid w:val="003606BC"/>
    <w:rsid w:val="00361DB2"/>
    <w:rsid w:val="00365B05"/>
    <w:rsid w:val="00366AED"/>
    <w:rsid w:val="003700AD"/>
    <w:rsid w:val="003711E8"/>
    <w:rsid w:val="00371FA7"/>
    <w:rsid w:val="003729B1"/>
    <w:rsid w:val="0037549B"/>
    <w:rsid w:val="0038076F"/>
    <w:rsid w:val="00392530"/>
    <w:rsid w:val="003929FE"/>
    <w:rsid w:val="00392C0C"/>
    <w:rsid w:val="00394A70"/>
    <w:rsid w:val="0039534E"/>
    <w:rsid w:val="003A2B93"/>
    <w:rsid w:val="003A3184"/>
    <w:rsid w:val="003B0978"/>
    <w:rsid w:val="003B0BEC"/>
    <w:rsid w:val="003B2ED9"/>
    <w:rsid w:val="003B34CB"/>
    <w:rsid w:val="003C1A96"/>
    <w:rsid w:val="003C6196"/>
    <w:rsid w:val="003D2418"/>
    <w:rsid w:val="003D4F17"/>
    <w:rsid w:val="003D6009"/>
    <w:rsid w:val="003E7E84"/>
    <w:rsid w:val="003F2E27"/>
    <w:rsid w:val="003F3F11"/>
    <w:rsid w:val="00400980"/>
    <w:rsid w:val="00405848"/>
    <w:rsid w:val="00406E3F"/>
    <w:rsid w:val="0041050A"/>
    <w:rsid w:val="00414289"/>
    <w:rsid w:val="00417BCE"/>
    <w:rsid w:val="00425965"/>
    <w:rsid w:val="0043119F"/>
    <w:rsid w:val="00431684"/>
    <w:rsid w:val="00444776"/>
    <w:rsid w:val="004545D9"/>
    <w:rsid w:val="00455D96"/>
    <w:rsid w:val="00466423"/>
    <w:rsid w:val="00470F3D"/>
    <w:rsid w:val="00473C19"/>
    <w:rsid w:val="004772B3"/>
    <w:rsid w:val="0048267D"/>
    <w:rsid w:val="004915F0"/>
    <w:rsid w:val="004A184D"/>
    <w:rsid w:val="004A3109"/>
    <w:rsid w:val="004A3637"/>
    <w:rsid w:val="004C0A69"/>
    <w:rsid w:val="004C5A79"/>
    <w:rsid w:val="004C6EB1"/>
    <w:rsid w:val="004D2753"/>
    <w:rsid w:val="004D3C05"/>
    <w:rsid w:val="004D5731"/>
    <w:rsid w:val="004D5F76"/>
    <w:rsid w:val="004F0DCC"/>
    <w:rsid w:val="004F217E"/>
    <w:rsid w:val="004F6EC4"/>
    <w:rsid w:val="00503E07"/>
    <w:rsid w:val="005046F9"/>
    <w:rsid w:val="0050501F"/>
    <w:rsid w:val="005123A6"/>
    <w:rsid w:val="005143EE"/>
    <w:rsid w:val="00522DBF"/>
    <w:rsid w:val="00522EFD"/>
    <w:rsid w:val="00525E29"/>
    <w:rsid w:val="0053223C"/>
    <w:rsid w:val="00534E67"/>
    <w:rsid w:val="005359FD"/>
    <w:rsid w:val="0053680C"/>
    <w:rsid w:val="00544A16"/>
    <w:rsid w:val="00550424"/>
    <w:rsid w:val="005512A4"/>
    <w:rsid w:val="005512A9"/>
    <w:rsid w:val="00572FE8"/>
    <w:rsid w:val="00585370"/>
    <w:rsid w:val="00586C04"/>
    <w:rsid w:val="00590B4D"/>
    <w:rsid w:val="00594324"/>
    <w:rsid w:val="00595516"/>
    <w:rsid w:val="00596344"/>
    <w:rsid w:val="005964E5"/>
    <w:rsid w:val="005A72A0"/>
    <w:rsid w:val="005B1ADF"/>
    <w:rsid w:val="005B20B8"/>
    <w:rsid w:val="005B212F"/>
    <w:rsid w:val="005C1920"/>
    <w:rsid w:val="005C2239"/>
    <w:rsid w:val="005C6833"/>
    <w:rsid w:val="005C7A91"/>
    <w:rsid w:val="005D2B17"/>
    <w:rsid w:val="005D4076"/>
    <w:rsid w:val="005D5922"/>
    <w:rsid w:val="005E5143"/>
    <w:rsid w:val="005E6973"/>
    <w:rsid w:val="005F0BFB"/>
    <w:rsid w:val="005F5EFA"/>
    <w:rsid w:val="005F6401"/>
    <w:rsid w:val="005F6725"/>
    <w:rsid w:val="00600389"/>
    <w:rsid w:val="00604E63"/>
    <w:rsid w:val="0060590D"/>
    <w:rsid w:val="00612413"/>
    <w:rsid w:val="0061286D"/>
    <w:rsid w:val="0062263D"/>
    <w:rsid w:val="006227ED"/>
    <w:rsid w:val="00626230"/>
    <w:rsid w:val="00634722"/>
    <w:rsid w:val="00636DC4"/>
    <w:rsid w:val="00640A21"/>
    <w:rsid w:val="00651A83"/>
    <w:rsid w:val="00652C89"/>
    <w:rsid w:val="00655922"/>
    <w:rsid w:val="00655F8B"/>
    <w:rsid w:val="00656C7E"/>
    <w:rsid w:val="00667908"/>
    <w:rsid w:val="00670C47"/>
    <w:rsid w:val="0067647C"/>
    <w:rsid w:val="0067753A"/>
    <w:rsid w:val="0068057F"/>
    <w:rsid w:val="00681B53"/>
    <w:rsid w:val="00682746"/>
    <w:rsid w:val="00682776"/>
    <w:rsid w:val="0069379B"/>
    <w:rsid w:val="00695855"/>
    <w:rsid w:val="00697D42"/>
    <w:rsid w:val="006A2BC3"/>
    <w:rsid w:val="006A3A6B"/>
    <w:rsid w:val="006A5B11"/>
    <w:rsid w:val="006B3E36"/>
    <w:rsid w:val="006B5EEC"/>
    <w:rsid w:val="006C0F4E"/>
    <w:rsid w:val="006C27D7"/>
    <w:rsid w:val="006E0C66"/>
    <w:rsid w:val="006E6C9B"/>
    <w:rsid w:val="006F37B4"/>
    <w:rsid w:val="007252CA"/>
    <w:rsid w:val="00725554"/>
    <w:rsid w:val="0072594E"/>
    <w:rsid w:val="007266F9"/>
    <w:rsid w:val="0073724E"/>
    <w:rsid w:val="0074242E"/>
    <w:rsid w:val="0074334C"/>
    <w:rsid w:val="007446BB"/>
    <w:rsid w:val="00745502"/>
    <w:rsid w:val="00752155"/>
    <w:rsid w:val="00753969"/>
    <w:rsid w:val="00757667"/>
    <w:rsid w:val="00762FAC"/>
    <w:rsid w:val="00762FAE"/>
    <w:rsid w:val="007653A4"/>
    <w:rsid w:val="007677D6"/>
    <w:rsid w:val="00770169"/>
    <w:rsid w:val="0077083A"/>
    <w:rsid w:val="00773787"/>
    <w:rsid w:val="00782460"/>
    <w:rsid w:val="00790631"/>
    <w:rsid w:val="00791B7E"/>
    <w:rsid w:val="007952C6"/>
    <w:rsid w:val="007A14A0"/>
    <w:rsid w:val="007B351E"/>
    <w:rsid w:val="007B5173"/>
    <w:rsid w:val="007B55B5"/>
    <w:rsid w:val="007B61CD"/>
    <w:rsid w:val="007C0832"/>
    <w:rsid w:val="007C2320"/>
    <w:rsid w:val="007C52DC"/>
    <w:rsid w:val="007D271C"/>
    <w:rsid w:val="007D3EB6"/>
    <w:rsid w:val="007E1388"/>
    <w:rsid w:val="007E570B"/>
    <w:rsid w:val="007E6C8D"/>
    <w:rsid w:val="007F0BEA"/>
    <w:rsid w:val="007F7706"/>
    <w:rsid w:val="00800AC8"/>
    <w:rsid w:val="0080367E"/>
    <w:rsid w:val="00805692"/>
    <w:rsid w:val="00806147"/>
    <w:rsid w:val="008077D9"/>
    <w:rsid w:val="00807EA4"/>
    <w:rsid w:val="00810200"/>
    <w:rsid w:val="00811CF7"/>
    <w:rsid w:val="00812DDB"/>
    <w:rsid w:val="00815925"/>
    <w:rsid w:val="008165D7"/>
    <w:rsid w:val="00826D6A"/>
    <w:rsid w:val="00827E84"/>
    <w:rsid w:val="008330A6"/>
    <w:rsid w:val="00835154"/>
    <w:rsid w:val="0084061C"/>
    <w:rsid w:val="00857602"/>
    <w:rsid w:val="00860EBF"/>
    <w:rsid w:val="00873972"/>
    <w:rsid w:val="008803D8"/>
    <w:rsid w:val="00890864"/>
    <w:rsid w:val="00894F7E"/>
    <w:rsid w:val="008B1452"/>
    <w:rsid w:val="008B58C4"/>
    <w:rsid w:val="008B5FE7"/>
    <w:rsid w:val="008C4017"/>
    <w:rsid w:val="008C74EA"/>
    <w:rsid w:val="008D763D"/>
    <w:rsid w:val="008E1438"/>
    <w:rsid w:val="008F0D7B"/>
    <w:rsid w:val="008F0D82"/>
    <w:rsid w:val="008F1A2F"/>
    <w:rsid w:val="008F28D7"/>
    <w:rsid w:val="008F3836"/>
    <w:rsid w:val="008F7A52"/>
    <w:rsid w:val="009026C1"/>
    <w:rsid w:val="00914137"/>
    <w:rsid w:val="00915E77"/>
    <w:rsid w:val="00916925"/>
    <w:rsid w:val="00920980"/>
    <w:rsid w:val="0092443B"/>
    <w:rsid w:val="00927432"/>
    <w:rsid w:val="00930786"/>
    <w:rsid w:val="009330A9"/>
    <w:rsid w:val="00936C35"/>
    <w:rsid w:val="00941E7E"/>
    <w:rsid w:val="00942709"/>
    <w:rsid w:val="00950B45"/>
    <w:rsid w:val="00966060"/>
    <w:rsid w:val="00977226"/>
    <w:rsid w:val="00987A4E"/>
    <w:rsid w:val="009919FD"/>
    <w:rsid w:val="00992B37"/>
    <w:rsid w:val="00997E8F"/>
    <w:rsid w:val="009A0C55"/>
    <w:rsid w:val="009A13C6"/>
    <w:rsid w:val="009A551F"/>
    <w:rsid w:val="009A7649"/>
    <w:rsid w:val="009A7B8E"/>
    <w:rsid w:val="009B0F62"/>
    <w:rsid w:val="009B6783"/>
    <w:rsid w:val="009B7411"/>
    <w:rsid w:val="009C1DE4"/>
    <w:rsid w:val="009C3F0D"/>
    <w:rsid w:val="009D4DEA"/>
    <w:rsid w:val="009D4FD6"/>
    <w:rsid w:val="009D4FFF"/>
    <w:rsid w:val="009E0B95"/>
    <w:rsid w:val="009E7B75"/>
    <w:rsid w:val="009F3CEE"/>
    <w:rsid w:val="009F529D"/>
    <w:rsid w:val="009F6842"/>
    <w:rsid w:val="009F7958"/>
    <w:rsid w:val="00A03812"/>
    <w:rsid w:val="00A05263"/>
    <w:rsid w:val="00A1160E"/>
    <w:rsid w:val="00A126AB"/>
    <w:rsid w:val="00A12D6D"/>
    <w:rsid w:val="00A1320E"/>
    <w:rsid w:val="00A151D9"/>
    <w:rsid w:val="00A25BF9"/>
    <w:rsid w:val="00A30533"/>
    <w:rsid w:val="00A3322A"/>
    <w:rsid w:val="00A346F0"/>
    <w:rsid w:val="00A358A9"/>
    <w:rsid w:val="00A360AD"/>
    <w:rsid w:val="00A4173F"/>
    <w:rsid w:val="00A4194C"/>
    <w:rsid w:val="00A41D50"/>
    <w:rsid w:val="00A466E5"/>
    <w:rsid w:val="00A53B50"/>
    <w:rsid w:val="00A55A18"/>
    <w:rsid w:val="00A613F1"/>
    <w:rsid w:val="00A63680"/>
    <w:rsid w:val="00A63EE5"/>
    <w:rsid w:val="00A64552"/>
    <w:rsid w:val="00A64F15"/>
    <w:rsid w:val="00A67934"/>
    <w:rsid w:val="00A758DF"/>
    <w:rsid w:val="00A84032"/>
    <w:rsid w:val="00A94C72"/>
    <w:rsid w:val="00AA051C"/>
    <w:rsid w:val="00AA07AE"/>
    <w:rsid w:val="00AA400B"/>
    <w:rsid w:val="00AB23C4"/>
    <w:rsid w:val="00AC0A10"/>
    <w:rsid w:val="00AC706D"/>
    <w:rsid w:val="00AC7A0A"/>
    <w:rsid w:val="00AD195B"/>
    <w:rsid w:val="00AD4DBA"/>
    <w:rsid w:val="00AE05AC"/>
    <w:rsid w:val="00AE4FFC"/>
    <w:rsid w:val="00AE7F70"/>
    <w:rsid w:val="00AF1982"/>
    <w:rsid w:val="00AF745D"/>
    <w:rsid w:val="00B031A7"/>
    <w:rsid w:val="00B03928"/>
    <w:rsid w:val="00B10EDA"/>
    <w:rsid w:val="00B110DF"/>
    <w:rsid w:val="00B110E1"/>
    <w:rsid w:val="00B116FC"/>
    <w:rsid w:val="00B13A8D"/>
    <w:rsid w:val="00B143BF"/>
    <w:rsid w:val="00B15340"/>
    <w:rsid w:val="00B16C55"/>
    <w:rsid w:val="00B16DA3"/>
    <w:rsid w:val="00B26EB9"/>
    <w:rsid w:val="00B270FD"/>
    <w:rsid w:val="00B31DF2"/>
    <w:rsid w:val="00B33EE1"/>
    <w:rsid w:val="00B350B7"/>
    <w:rsid w:val="00B42EE6"/>
    <w:rsid w:val="00B44024"/>
    <w:rsid w:val="00B44787"/>
    <w:rsid w:val="00B460F3"/>
    <w:rsid w:val="00B5436C"/>
    <w:rsid w:val="00B57523"/>
    <w:rsid w:val="00B579AA"/>
    <w:rsid w:val="00B61D75"/>
    <w:rsid w:val="00B652CF"/>
    <w:rsid w:val="00B75071"/>
    <w:rsid w:val="00B80FB4"/>
    <w:rsid w:val="00B813C5"/>
    <w:rsid w:val="00B83E7E"/>
    <w:rsid w:val="00BA1B72"/>
    <w:rsid w:val="00BA2C3E"/>
    <w:rsid w:val="00BA464F"/>
    <w:rsid w:val="00BB3F7B"/>
    <w:rsid w:val="00BB73B1"/>
    <w:rsid w:val="00BD2CCE"/>
    <w:rsid w:val="00BE1869"/>
    <w:rsid w:val="00BE3E74"/>
    <w:rsid w:val="00BE45B0"/>
    <w:rsid w:val="00BF3B69"/>
    <w:rsid w:val="00C04E1E"/>
    <w:rsid w:val="00C05F9D"/>
    <w:rsid w:val="00C06359"/>
    <w:rsid w:val="00C12733"/>
    <w:rsid w:val="00C143AD"/>
    <w:rsid w:val="00C174E5"/>
    <w:rsid w:val="00C2091E"/>
    <w:rsid w:val="00C21183"/>
    <w:rsid w:val="00C25B9F"/>
    <w:rsid w:val="00C2727D"/>
    <w:rsid w:val="00C27EFD"/>
    <w:rsid w:val="00C306D0"/>
    <w:rsid w:val="00C32D62"/>
    <w:rsid w:val="00C3528E"/>
    <w:rsid w:val="00C477E4"/>
    <w:rsid w:val="00C50199"/>
    <w:rsid w:val="00C504D0"/>
    <w:rsid w:val="00C56BD8"/>
    <w:rsid w:val="00C65DE2"/>
    <w:rsid w:val="00C7164A"/>
    <w:rsid w:val="00C71D6D"/>
    <w:rsid w:val="00C72CE5"/>
    <w:rsid w:val="00C7660B"/>
    <w:rsid w:val="00C84361"/>
    <w:rsid w:val="00C85097"/>
    <w:rsid w:val="00C94359"/>
    <w:rsid w:val="00CB0D91"/>
    <w:rsid w:val="00CB7BA4"/>
    <w:rsid w:val="00CC5F70"/>
    <w:rsid w:val="00CD4575"/>
    <w:rsid w:val="00CD4808"/>
    <w:rsid w:val="00CD788F"/>
    <w:rsid w:val="00CE0034"/>
    <w:rsid w:val="00CE1065"/>
    <w:rsid w:val="00CE7648"/>
    <w:rsid w:val="00CF35B8"/>
    <w:rsid w:val="00D20A64"/>
    <w:rsid w:val="00D22060"/>
    <w:rsid w:val="00D26F5A"/>
    <w:rsid w:val="00D27182"/>
    <w:rsid w:val="00D37D26"/>
    <w:rsid w:val="00D463CE"/>
    <w:rsid w:val="00D46979"/>
    <w:rsid w:val="00D51720"/>
    <w:rsid w:val="00D573CD"/>
    <w:rsid w:val="00D61A23"/>
    <w:rsid w:val="00D65CE0"/>
    <w:rsid w:val="00D703AD"/>
    <w:rsid w:val="00D70980"/>
    <w:rsid w:val="00D721EF"/>
    <w:rsid w:val="00D722CE"/>
    <w:rsid w:val="00D73DB5"/>
    <w:rsid w:val="00D803BE"/>
    <w:rsid w:val="00D84691"/>
    <w:rsid w:val="00D856F3"/>
    <w:rsid w:val="00D8590D"/>
    <w:rsid w:val="00DA0F58"/>
    <w:rsid w:val="00DB78ED"/>
    <w:rsid w:val="00DC0C67"/>
    <w:rsid w:val="00DC2A20"/>
    <w:rsid w:val="00DC2D20"/>
    <w:rsid w:val="00DC2D94"/>
    <w:rsid w:val="00DC3174"/>
    <w:rsid w:val="00DC3852"/>
    <w:rsid w:val="00DE1D7F"/>
    <w:rsid w:val="00DE32C5"/>
    <w:rsid w:val="00DE6163"/>
    <w:rsid w:val="00DE7084"/>
    <w:rsid w:val="00DF53D5"/>
    <w:rsid w:val="00DF638A"/>
    <w:rsid w:val="00E00933"/>
    <w:rsid w:val="00E021E4"/>
    <w:rsid w:val="00E05283"/>
    <w:rsid w:val="00E07492"/>
    <w:rsid w:val="00E11540"/>
    <w:rsid w:val="00E20C5E"/>
    <w:rsid w:val="00E2201B"/>
    <w:rsid w:val="00E236CE"/>
    <w:rsid w:val="00E255A7"/>
    <w:rsid w:val="00E264A2"/>
    <w:rsid w:val="00E30788"/>
    <w:rsid w:val="00E30CF3"/>
    <w:rsid w:val="00E322CB"/>
    <w:rsid w:val="00E350F3"/>
    <w:rsid w:val="00E35880"/>
    <w:rsid w:val="00E36B56"/>
    <w:rsid w:val="00E40CB1"/>
    <w:rsid w:val="00E415AF"/>
    <w:rsid w:val="00E52B5F"/>
    <w:rsid w:val="00E54A4A"/>
    <w:rsid w:val="00E56E2F"/>
    <w:rsid w:val="00E56F46"/>
    <w:rsid w:val="00E57831"/>
    <w:rsid w:val="00E6150E"/>
    <w:rsid w:val="00E61A71"/>
    <w:rsid w:val="00E70B7D"/>
    <w:rsid w:val="00E72C42"/>
    <w:rsid w:val="00E77D72"/>
    <w:rsid w:val="00E815F5"/>
    <w:rsid w:val="00E8511F"/>
    <w:rsid w:val="00E929C2"/>
    <w:rsid w:val="00EA0E11"/>
    <w:rsid w:val="00EA5B96"/>
    <w:rsid w:val="00EB5A2C"/>
    <w:rsid w:val="00EB73DA"/>
    <w:rsid w:val="00EC1C8E"/>
    <w:rsid w:val="00EC1E9C"/>
    <w:rsid w:val="00ED168D"/>
    <w:rsid w:val="00ED4795"/>
    <w:rsid w:val="00ED63DB"/>
    <w:rsid w:val="00EE13E4"/>
    <w:rsid w:val="00EE240A"/>
    <w:rsid w:val="00EF4F90"/>
    <w:rsid w:val="00F176C1"/>
    <w:rsid w:val="00F24503"/>
    <w:rsid w:val="00F24956"/>
    <w:rsid w:val="00F24C93"/>
    <w:rsid w:val="00F277BF"/>
    <w:rsid w:val="00F32705"/>
    <w:rsid w:val="00F357E8"/>
    <w:rsid w:val="00F35B33"/>
    <w:rsid w:val="00F375A5"/>
    <w:rsid w:val="00F403FF"/>
    <w:rsid w:val="00F45248"/>
    <w:rsid w:val="00F460D2"/>
    <w:rsid w:val="00F55D50"/>
    <w:rsid w:val="00F621EA"/>
    <w:rsid w:val="00F6224A"/>
    <w:rsid w:val="00F64911"/>
    <w:rsid w:val="00F65C9D"/>
    <w:rsid w:val="00F65D63"/>
    <w:rsid w:val="00F70B0E"/>
    <w:rsid w:val="00F712BA"/>
    <w:rsid w:val="00F738BE"/>
    <w:rsid w:val="00F74825"/>
    <w:rsid w:val="00F76952"/>
    <w:rsid w:val="00F76DC1"/>
    <w:rsid w:val="00F8058A"/>
    <w:rsid w:val="00F8510D"/>
    <w:rsid w:val="00F906C1"/>
    <w:rsid w:val="00F90C4A"/>
    <w:rsid w:val="00FB3C28"/>
    <w:rsid w:val="00FB5EDE"/>
    <w:rsid w:val="00FC0197"/>
    <w:rsid w:val="00FC5D85"/>
    <w:rsid w:val="00FC6E4A"/>
    <w:rsid w:val="00FE50BD"/>
    <w:rsid w:val="00FF6B15"/>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1C4B"/>
  <w15:chartTrackingRefBased/>
  <w15:docId w15:val="{6852E370-190B-4B2C-B78B-61AF7D9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7">
    <w:name w:val="heading 7"/>
    <w:basedOn w:val="Standard"/>
    <w:qFormat/>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customStyle="1" w:styleId="BesuchterHyperlink">
    <w:name w:val="BesuchterHyperlink"/>
    <w:rPr>
      <w:color w:val="800080"/>
      <w:u w:val="single"/>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subline1">
    <w:name w:val="subline1"/>
    <w:rsid w:val="00600389"/>
    <w:rPr>
      <w:rFonts w:ascii="Arial" w:hAnsi="Arial" w:cs="Arial" w:hint="default"/>
      <w:b/>
      <w:bCs/>
      <w:strike w:val="0"/>
      <w:dstrike w:val="0"/>
      <w:color w:val="666666"/>
      <w:sz w:val="18"/>
      <w:szCs w:val="18"/>
      <w:u w:val="none"/>
      <w:effect w:val="none"/>
    </w:rPr>
  </w:style>
  <w:style w:type="paragraph" w:styleId="NurText">
    <w:name w:val="Plain Text"/>
    <w:basedOn w:val="Standard"/>
    <w:link w:val="NurTextZchn"/>
    <w:rsid w:val="00351831"/>
    <w:rPr>
      <w:rFonts w:ascii="Courier New" w:hAnsi="Courier New" w:cs="Courier New"/>
    </w:rPr>
  </w:style>
  <w:style w:type="character" w:styleId="Kommentarzeichen">
    <w:name w:val="annotation reference"/>
    <w:semiHidden/>
    <w:rsid w:val="009C1DE4"/>
    <w:rPr>
      <w:sz w:val="16"/>
      <w:szCs w:val="16"/>
    </w:rPr>
  </w:style>
  <w:style w:type="paragraph" w:styleId="Kommentartext">
    <w:name w:val="annotation text"/>
    <w:basedOn w:val="Standard"/>
    <w:semiHidden/>
    <w:rsid w:val="009C1DE4"/>
  </w:style>
  <w:style w:type="paragraph" w:styleId="Kommentarthema">
    <w:name w:val="annotation subject"/>
    <w:basedOn w:val="Kommentartext"/>
    <w:next w:val="Kommentartext"/>
    <w:semiHidden/>
    <w:rsid w:val="009C1DE4"/>
    <w:rPr>
      <w:b/>
      <w:bCs/>
    </w:rPr>
  </w:style>
  <w:style w:type="character" w:customStyle="1" w:styleId="NurTextZchn">
    <w:name w:val="Nur Text Zchn"/>
    <w:link w:val="NurText"/>
    <w:rsid w:val="00595516"/>
    <w:rPr>
      <w:rFonts w:ascii="Courier New" w:hAnsi="Courier New" w:cs="Courier New"/>
      <w:lang w:val="de-DE" w:eastAsia="de-DE"/>
    </w:rPr>
  </w:style>
  <w:style w:type="paragraph" w:styleId="Listenabsatz">
    <w:name w:val="List Paragraph"/>
    <w:basedOn w:val="Standard"/>
    <w:uiPriority w:val="34"/>
    <w:qFormat/>
    <w:rsid w:val="0053223C"/>
    <w:pPr>
      <w:spacing w:before="100" w:beforeAutospacing="1" w:after="100" w:afterAutospacing="1"/>
    </w:pPr>
    <w:rPr>
      <w:sz w:val="24"/>
      <w:szCs w:val="24"/>
      <w:lang w:val="de-AT" w:eastAsia="de-AT"/>
    </w:rPr>
  </w:style>
  <w:style w:type="paragraph" w:styleId="berarbeitung">
    <w:name w:val="Revision"/>
    <w:hidden/>
    <w:uiPriority w:val="99"/>
    <w:semiHidden/>
    <w:rsid w:val="00E929C2"/>
    <w:rPr>
      <w:lang w:val="de-DE" w:eastAsia="de-DE"/>
    </w:rPr>
  </w:style>
  <w:style w:type="paragraph" w:customStyle="1" w:styleId="Default">
    <w:name w:val="Default"/>
    <w:rsid w:val="004D2753"/>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5E514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A184D"/>
    <w:rPr>
      <w:color w:val="605E5C"/>
      <w:shd w:val="clear" w:color="auto" w:fill="E1DFDD"/>
    </w:rPr>
  </w:style>
  <w:style w:type="character" w:styleId="BesuchterLink">
    <w:name w:val="FollowedHyperlink"/>
    <w:basedOn w:val="Absatz-Standardschriftart"/>
    <w:rsid w:val="004A184D"/>
    <w:rPr>
      <w:color w:val="954F72" w:themeColor="followedHyperlink"/>
      <w:u w:val="single"/>
    </w:rPr>
  </w:style>
  <w:style w:type="character" w:customStyle="1" w:styleId="UnresolvedMention">
    <w:name w:val="Unresolved Mention"/>
    <w:basedOn w:val="Absatz-Standardschriftart"/>
    <w:uiPriority w:val="99"/>
    <w:semiHidden/>
    <w:unhideWhenUsed/>
    <w:rsid w:val="0079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213">
      <w:bodyDiv w:val="1"/>
      <w:marLeft w:val="0"/>
      <w:marRight w:val="0"/>
      <w:marTop w:val="0"/>
      <w:marBottom w:val="0"/>
      <w:divBdr>
        <w:top w:val="none" w:sz="0" w:space="0" w:color="auto"/>
        <w:left w:val="none" w:sz="0" w:space="0" w:color="auto"/>
        <w:bottom w:val="none" w:sz="0" w:space="0" w:color="auto"/>
        <w:right w:val="none" w:sz="0" w:space="0" w:color="auto"/>
      </w:divBdr>
    </w:div>
    <w:div w:id="95223965">
      <w:bodyDiv w:val="1"/>
      <w:marLeft w:val="0"/>
      <w:marRight w:val="0"/>
      <w:marTop w:val="0"/>
      <w:marBottom w:val="0"/>
      <w:divBdr>
        <w:top w:val="none" w:sz="0" w:space="0" w:color="auto"/>
        <w:left w:val="none" w:sz="0" w:space="0" w:color="auto"/>
        <w:bottom w:val="none" w:sz="0" w:space="0" w:color="auto"/>
        <w:right w:val="none" w:sz="0" w:space="0" w:color="auto"/>
      </w:divBdr>
    </w:div>
    <w:div w:id="331838290">
      <w:bodyDiv w:val="1"/>
      <w:marLeft w:val="0"/>
      <w:marRight w:val="0"/>
      <w:marTop w:val="0"/>
      <w:marBottom w:val="0"/>
      <w:divBdr>
        <w:top w:val="none" w:sz="0" w:space="0" w:color="auto"/>
        <w:left w:val="none" w:sz="0" w:space="0" w:color="auto"/>
        <w:bottom w:val="none" w:sz="0" w:space="0" w:color="auto"/>
        <w:right w:val="none" w:sz="0" w:space="0" w:color="auto"/>
      </w:divBdr>
    </w:div>
    <w:div w:id="343015769">
      <w:bodyDiv w:val="1"/>
      <w:marLeft w:val="0"/>
      <w:marRight w:val="0"/>
      <w:marTop w:val="0"/>
      <w:marBottom w:val="0"/>
      <w:divBdr>
        <w:top w:val="none" w:sz="0" w:space="0" w:color="auto"/>
        <w:left w:val="none" w:sz="0" w:space="0" w:color="auto"/>
        <w:bottom w:val="none" w:sz="0" w:space="0" w:color="auto"/>
        <w:right w:val="none" w:sz="0" w:space="0" w:color="auto"/>
      </w:divBdr>
    </w:div>
    <w:div w:id="379327638">
      <w:bodyDiv w:val="1"/>
      <w:marLeft w:val="0"/>
      <w:marRight w:val="0"/>
      <w:marTop w:val="0"/>
      <w:marBottom w:val="0"/>
      <w:divBdr>
        <w:top w:val="none" w:sz="0" w:space="0" w:color="auto"/>
        <w:left w:val="none" w:sz="0" w:space="0" w:color="auto"/>
        <w:bottom w:val="none" w:sz="0" w:space="0" w:color="auto"/>
        <w:right w:val="none" w:sz="0" w:space="0" w:color="auto"/>
      </w:divBdr>
    </w:div>
    <w:div w:id="470220930">
      <w:bodyDiv w:val="1"/>
      <w:marLeft w:val="0"/>
      <w:marRight w:val="0"/>
      <w:marTop w:val="0"/>
      <w:marBottom w:val="0"/>
      <w:divBdr>
        <w:top w:val="none" w:sz="0" w:space="0" w:color="auto"/>
        <w:left w:val="none" w:sz="0" w:space="0" w:color="auto"/>
        <w:bottom w:val="none" w:sz="0" w:space="0" w:color="auto"/>
        <w:right w:val="none" w:sz="0" w:space="0" w:color="auto"/>
      </w:divBdr>
    </w:div>
    <w:div w:id="618873736">
      <w:bodyDiv w:val="1"/>
      <w:marLeft w:val="0"/>
      <w:marRight w:val="0"/>
      <w:marTop w:val="0"/>
      <w:marBottom w:val="0"/>
      <w:divBdr>
        <w:top w:val="none" w:sz="0" w:space="0" w:color="auto"/>
        <w:left w:val="none" w:sz="0" w:space="0" w:color="auto"/>
        <w:bottom w:val="none" w:sz="0" w:space="0" w:color="auto"/>
        <w:right w:val="none" w:sz="0" w:space="0" w:color="auto"/>
      </w:divBdr>
    </w:div>
    <w:div w:id="619191111">
      <w:bodyDiv w:val="1"/>
      <w:marLeft w:val="0"/>
      <w:marRight w:val="0"/>
      <w:marTop w:val="0"/>
      <w:marBottom w:val="0"/>
      <w:divBdr>
        <w:top w:val="none" w:sz="0" w:space="0" w:color="auto"/>
        <w:left w:val="none" w:sz="0" w:space="0" w:color="auto"/>
        <w:bottom w:val="none" w:sz="0" w:space="0" w:color="auto"/>
        <w:right w:val="none" w:sz="0" w:space="0" w:color="auto"/>
      </w:divBdr>
    </w:div>
    <w:div w:id="624653304">
      <w:bodyDiv w:val="1"/>
      <w:marLeft w:val="0"/>
      <w:marRight w:val="0"/>
      <w:marTop w:val="0"/>
      <w:marBottom w:val="0"/>
      <w:divBdr>
        <w:top w:val="none" w:sz="0" w:space="0" w:color="auto"/>
        <w:left w:val="none" w:sz="0" w:space="0" w:color="auto"/>
        <w:bottom w:val="none" w:sz="0" w:space="0" w:color="auto"/>
        <w:right w:val="none" w:sz="0" w:space="0" w:color="auto"/>
      </w:divBdr>
    </w:div>
    <w:div w:id="783959731">
      <w:bodyDiv w:val="1"/>
      <w:marLeft w:val="0"/>
      <w:marRight w:val="0"/>
      <w:marTop w:val="0"/>
      <w:marBottom w:val="0"/>
      <w:divBdr>
        <w:top w:val="none" w:sz="0" w:space="0" w:color="auto"/>
        <w:left w:val="none" w:sz="0" w:space="0" w:color="auto"/>
        <w:bottom w:val="none" w:sz="0" w:space="0" w:color="auto"/>
        <w:right w:val="none" w:sz="0" w:space="0" w:color="auto"/>
      </w:divBdr>
    </w:div>
    <w:div w:id="956181864">
      <w:bodyDiv w:val="1"/>
      <w:marLeft w:val="0"/>
      <w:marRight w:val="0"/>
      <w:marTop w:val="0"/>
      <w:marBottom w:val="0"/>
      <w:divBdr>
        <w:top w:val="none" w:sz="0" w:space="0" w:color="auto"/>
        <w:left w:val="none" w:sz="0" w:space="0" w:color="auto"/>
        <w:bottom w:val="none" w:sz="0" w:space="0" w:color="auto"/>
        <w:right w:val="none" w:sz="0" w:space="0" w:color="auto"/>
      </w:divBdr>
    </w:div>
    <w:div w:id="1095439343">
      <w:bodyDiv w:val="1"/>
      <w:marLeft w:val="0"/>
      <w:marRight w:val="0"/>
      <w:marTop w:val="0"/>
      <w:marBottom w:val="0"/>
      <w:divBdr>
        <w:top w:val="none" w:sz="0" w:space="0" w:color="auto"/>
        <w:left w:val="none" w:sz="0" w:space="0" w:color="auto"/>
        <w:bottom w:val="none" w:sz="0" w:space="0" w:color="auto"/>
        <w:right w:val="none" w:sz="0" w:space="0" w:color="auto"/>
      </w:divBdr>
    </w:div>
    <w:div w:id="1239242551">
      <w:bodyDiv w:val="1"/>
      <w:marLeft w:val="0"/>
      <w:marRight w:val="0"/>
      <w:marTop w:val="0"/>
      <w:marBottom w:val="0"/>
      <w:divBdr>
        <w:top w:val="none" w:sz="0" w:space="0" w:color="auto"/>
        <w:left w:val="none" w:sz="0" w:space="0" w:color="auto"/>
        <w:bottom w:val="none" w:sz="0" w:space="0" w:color="auto"/>
        <w:right w:val="none" w:sz="0" w:space="0" w:color="auto"/>
      </w:divBdr>
    </w:div>
    <w:div w:id="1392191457">
      <w:bodyDiv w:val="1"/>
      <w:marLeft w:val="0"/>
      <w:marRight w:val="0"/>
      <w:marTop w:val="0"/>
      <w:marBottom w:val="0"/>
      <w:divBdr>
        <w:top w:val="none" w:sz="0" w:space="0" w:color="auto"/>
        <w:left w:val="none" w:sz="0" w:space="0" w:color="auto"/>
        <w:bottom w:val="none" w:sz="0" w:space="0" w:color="auto"/>
        <w:right w:val="none" w:sz="0" w:space="0" w:color="auto"/>
      </w:divBdr>
    </w:div>
    <w:div w:id="1503664696">
      <w:bodyDiv w:val="1"/>
      <w:marLeft w:val="0"/>
      <w:marRight w:val="0"/>
      <w:marTop w:val="0"/>
      <w:marBottom w:val="0"/>
      <w:divBdr>
        <w:top w:val="none" w:sz="0" w:space="0" w:color="auto"/>
        <w:left w:val="none" w:sz="0" w:space="0" w:color="auto"/>
        <w:bottom w:val="none" w:sz="0" w:space="0" w:color="auto"/>
        <w:right w:val="none" w:sz="0" w:space="0" w:color="auto"/>
      </w:divBdr>
    </w:div>
    <w:div w:id="1700278826">
      <w:bodyDiv w:val="1"/>
      <w:marLeft w:val="0"/>
      <w:marRight w:val="0"/>
      <w:marTop w:val="0"/>
      <w:marBottom w:val="0"/>
      <w:divBdr>
        <w:top w:val="none" w:sz="0" w:space="0" w:color="auto"/>
        <w:left w:val="none" w:sz="0" w:space="0" w:color="auto"/>
        <w:bottom w:val="none" w:sz="0" w:space="0" w:color="auto"/>
        <w:right w:val="none" w:sz="0" w:space="0" w:color="auto"/>
      </w:divBdr>
    </w:div>
    <w:div w:id="1930969330">
      <w:bodyDiv w:val="1"/>
      <w:marLeft w:val="0"/>
      <w:marRight w:val="0"/>
      <w:marTop w:val="0"/>
      <w:marBottom w:val="0"/>
      <w:divBdr>
        <w:top w:val="none" w:sz="0" w:space="0" w:color="auto"/>
        <w:left w:val="none" w:sz="0" w:space="0" w:color="auto"/>
        <w:bottom w:val="none" w:sz="0" w:space="0" w:color="auto"/>
        <w:right w:val="none" w:sz="0" w:space="0" w:color="auto"/>
      </w:divBdr>
    </w:div>
    <w:div w:id="1949116686">
      <w:bodyDiv w:val="1"/>
      <w:marLeft w:val="0"/>
      <w:marRight w:val="0"/>
      <w:marTop w:val="0"/>
      <w:marBottom w:val="0"/>
      <w:divBdr>
        <w:top w:val="none" w:sz="0" w:space="0" w:color="auto"/>
        <w:left w:val="none" w:sz="0" w:space="0" w:color="auto"/>
        <w:bottom w:val="none" w:sz="0" w:space="0" w:color="auto"/>
        <w:right w:val="none" w:sz="0" w:space="0" w:color="auto"/>
      </w:divBdr>
    </w:div>
    <w:div w:id="2012097197">
      <w:bodyDiv w:val="1"/>
      <w:marLeft w:val="0"/>
      <w:marRight w:val="0"/>
      <w:marTop w:val="0"/>
      <w:marBottom w:val="0"/>
      <w:divBdr>
        <w:top w:val="none" w:sz="0" w:space="0" w:color="auto"/>
        <w:left w:val="none" w:sz="0" w:space="0" w:color="auto"/>
        <w:bottom w:val="none" w:sz="0" w:space="0" w:color="auto"/>
        <w:right w:val="none" w:sz="0" w:space="0" w:color="auto"/>
      </w:divBdr>
    </w:div>
    <w:div w:id="2033602961">
      <w:bodyDiv w:val="1"/>
      <w:marLeft w:val="0"/>
      <w:marRight w:val="0"/>
      <w:marTop w:val="0"/>
      <w:marBottom w:val="0"/>
      <w:divBdr>
        <w:top w:val="none" w:sz="0" w:space="0" w:color="auto"/>
        <w:left w:val="none" w:sz="0" w:space="0" w:color="auto"/>
        <w:bottom w:val="none" w:sz="0" w:space="0" w:color="auto"/>
        <w:right w:val="none" w:sz="0" w:space="0" w:color="auto"/>
      </w:divBdr>
    </w:div>
    <w:div w:id="2132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3" Type="http://schemas.openxmlformats.org/officeDocument/2006/relationships/styles" Target="styles.xml"/><Relationship Id="rId7" Type="http://schemas.openxmlformats.org/officeDocument/2006/relationships/hyperlink" Target="http://www.apg.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zowack.com" TargetMode="External"/><Relationship Id="rId4" Type="http://schemas.openxmlformats.org/officeDocument/2006/relationships/settings" Target="settings.xml"/><Relationship Id="rId9" Type="http://schemas.openxmlformats.org/officeDocument/2006/relationships/hyperlink" Target="mailto:martina.zowack@zowac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4D46-6A74-4573-97EA-ED4FD3E3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mz</Company>
  <LinksUpToDate>false</LinksUpToDate>
  <CharactersWithSpaces>4855</CharactersWithSpaces>
  <SharedDoc>false</SharedDoc>
  <HLinks>
    <vt:vector size="30" baseType="variant">
      <vt:variant>
        <vt:i4>2293775</vt:i4>
      </vt:variant>
      <vt:variant>
        <vt:i4>15</vt:i4>
      </vt:variant>
      <vt:variant>
        <vt:i4>0</vt:i4>
      </vt:variant>
      <vt:variant>
        <vt:i4>5</vt:i4>
      </vt:variant>
      <vt:variant>
        <vt:lpwstr>mailto:office@zowack.com</vt:lpwstr>
      </vt:variant>
      <vt:variant>
        <vt:lpwstr/>
      </vt:variant>
      <vt:variant>
        <vt:i4>3145813</vt:i4>
      </vt:variant>
      <vt:variant>
        <vt:i4>12</vt:i4>
      </vt:variant>
      <vt:variant>
        <vt:i4>0</vt:i4>
      </vt:variant>
      <vt:variant>
        <vt:i4>5</vt:i4>
      </vt:variant>
      <vt:variant>
        <vt:lpwstr>mailto:martina.zowack@zowack.com</vt:lpwstr>
      </vt:variant>
      <vt:variant>
        <vt:lpwstr/>
      </vt:variant>
      <vt:variant>
        <vt:i4>6619192</vt:i4>
      </vt:variant>
      <vt:variant>
        <vt:i4>9</vt:i4>
      </vt:variant>
      <vt:variant>
        <vt:i4>0</vt:i4>
      </vt:variant>
      <vt:variant>
        <vt:i4>5</vt:i4>
      </vt:variant>
      <vt:variant>
        <vt:lpwstr>http://www.dussmann.at/</vt:lpwstr>
      </vt:variant>
      <vt:variant>
        <vt:lpwstr/>
      </vt:variant>
      <vt:variant>
        <vt:i4>7602281</vt:i4>
      </vt:variant>
      <vt:variant>
        <vt:i4>6</vt:i4>
      </vt:variant>
      <vt:variant>
        <vt:i4>0</vt:i4>
      </vt:variant>
      <vt:variant>
        <vt:i4>5</vt:i4>
      </vt:variant>
      <vt:variant>
        <vt:lpwstr>http://www.dussmann.at/kaltvernebelung/</vt:lpwstr>
      </vt:variant>
      <vt:variant>
        <vt:lpwstr/>
      </vt:variant>
      <vt:variant>
        <vt:i4>1376287</vt:i4>
      </vt:variant>
      <vt:variant>
        <vt:i4>3</vt:i4>
      </vt:variant>
      <vt:variant>
        <vt:i4>0</vt:i4>
      </vt:variant>
      <vt:variant>
        <vt:i4>5</vt:i4>
      </vt:variant>
      <vt:variant>
        <vt:lpwstr>https://www.dussmann.at/e-plate/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Zowack</dc:creator>
  <cp:keywords/>
  <cp:lastModifiedBy>Grubesa Gabrijela</cp:lastModifiedBy>
  <cp:revision>2</cp:revision>
  <cp:lastPrinted>2021-05-11T10:31:00Z</cp:lastPrinted>
  <dcterms:created xsi:type="dcterms:W3CDTF">2023-10-25T09:54:00Z</dcterms:created>
  <dcterms:modified xsi:type="dcterms:W3CDTF">2023-10-25T09:54:00Z</dcterms:modified>
</cp:coreProperties>
</file>